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418" w:rsidRPr="002A0F9E" w:rsidRDefault="00751418">
      <w:pPr>
        <w:spacing w:afterLines="50" w:after="120"/>
        <w:ind w:firstLineChars="300" w:firstLine="960"/>
        <w:jc w:val="both"/>
        <w:textDirection w:val="lrTbV"/>
        <w:rPr>
          <w:rFonts w:ascii="標楷體" w:eastAsia="標楷體" w:hAnsi="標楷體"/>
          <w:sz w:val="32"/>
        </w:rPr>
      </w:pPr>
      <w:bookmarkStart w:id="0" w:name="_GoBack"/>
      <w:bookmarkEnd w:id="0"/>
      <w:r w:rsidRPr="002A0F9E">
        <w:rPr>
          <w:rFonts w:ascii="標楷體" w:eastAsia="標楷體" w:hAnsi="標楷體" w:hint="eastAsia"/>
          <w:sz w:val="32"/>
        </w:rPr>
        <w:t>附表一  銀行業受理直接投資結匯申報案件應確認事項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4680"/>
        <w:gridCol w:w="2520"/>
      </w:tblGrid>
      <w:tr w:rsidR="00751418" w:rsidRPr="002A0F9E">
        <w:tc>
          <w:tcPr>
            <w:tcW w:w="2908" w:type="dxa"/>
          </w:tcPr>
          <w:p w:rsidR="00751418" w:rsidRPr="002A0F9E" w:rsidRDefault="00751418">
            <w:pPr>
              <w:spacing w:before="120" w:after="120" w:line="360" w:lineRule="exact"/>
              <w:jc w:val="center"/>
              <w:textDirection w:val="lrTbV"/>
              <w:rPr>
                <w:rFonts w:ascii="標楷體" w:eastAsia="標楷體" w:hAnsi="標楷體"/>
                <w:sz w:val="28"/>
              </w:rPr>
            </w:pPr>
            <w:r w:rsidRPr="002A0F9E">
              <w:rPr>
                <w:rFonts w:ascii="標楷體" w:eastAsia="標楷體" w:hAnsi="標楷體" w:hint="eastAsia"/>
                <w:position w:val="-6"/>
                <w:sz w:val="28"/>
              </w:rPr>
              <w:t>結　匯　項　目</w:t>
            </w:r>
          </w:p>
        </w:tc>
        <w:tc>
          <w:tcPr>
            <w:tcW w:w="4680" w:type="dxa"/>
          </w:tcPr>
          <w:p w:rsidR="00751418" w:rsidRPr="002A0F9E" w:rsidRDefault="00751418">
            <w:pPr>
              <w:spacing w:before="120" w:after="120" w:line="360" w:lineRule="exact"/>
              <w:jc w:val="center"/>
              <w:textDirection w:val="lrTbV"/>
              <w:rPr>
                <w:rFonts w:ascii="標楷體" w:eastAsia="標楷體" w:hAnsi="標楷體"/>
                <w:sz w:val="28"/>
              </w:rPr>
            </w:pPr>
            <w:r w:rsidRPr="002A0F9E">
              <w:rPr>
                <w:rFonts w:ascii="標楷體" w:eastAsia="標楷體" w:hAnsi="標楷體" w:hint="eastAsia"/>
                <w:position w:val="-6"/>
                <w:sz w:val="28"/>
              </w:rPr>
              <w:t>應　確　認　文　件</w:t>
            </w:r>
          </w:p>
        </w:tc>
        <w:tc>
          <w:tcPr>
            <w:tcW w:w="2520" w:type="dxa"/>
          </w:tcPr>
          <w:p w:rsidR="00751418" w:rsidRPr="002A0F9E" w:rsidRDefault="00751418">
            <w:pPr>
              <w:spacing w:before="120" w:after="120" w:line="360" w:lineRule="exact"/>
              <w:jc w:val="center"/>
              <w:textDirection w:val="lrTbV"/>
              <w:rPr>
                <w:rFonts w:ascii="標楷體" w:eastAsia="標楷體" w:hAnsi="標楷體"/>
                <w:sz w:val="28"/>
              </w:rPr>
            </w:pPr>
            <w:r w:rsidRPr="002A0F9E">
              <w:rPr>
                <w:rFonts w:ascii="標楷體" w:eastAsia="標楷體" w:hAnsi="標楷體" w:hint="eastAsia"/>
                <w:position w:val="-6"/>
                <w:sz w:val="28"/>
              </w:rPr>
              <w:t>結</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匯</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人</w:t>
            </w:r>
          </w:p>
        </w:tc>
      </w:tr>
      <w:tr w:rsidR="00751418" w:rsidRPr="002A0F9E">
        <w:tc>
          <w:tcPr>
            <w:tcW w:w="2908" w:type="dxa"/>
          </w:tcPr>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一、僑外股本投資、專撥在臺營運資金或貸款投資</w:t>
            </w:r>
          </w:p>
          <w:p w:rsidR="00751418" w:rsidRPr="002A0F9E" w:rsidRDefault="00751418">
            <w:pPr>
              <w:pStyle w:val="3"/>
              <w:spacing w:line="360" w:lineRule="exact"/>
              <w:ind w:left="480" w:firstLine="0"/>
              <w:rPr>
                <w:rFonts w:ascii="標楷體" w:eastAsia="標楷體" w:hAnsi="標楷體"/>
              </w:rPr>
            </w:pPr>
            <w:r w:rsidRPr="002A0F9E">
              <w:rPr>
                <w:rFonts w:ascii="標楷體" w:eastAsia="標楷體" w:hAnsi="標楷體" w:hint="eastAsia"/>
              </w:rPr>
              <w:t>（一）匯入</w:t>
            </w:r>
          </w:p>
          <w:p w:rsidR="00751418" w:rsidRPr="002A0F9E" w:rsidRDefault="00751418">
            <w:pPr>
              <w:pStyle w:val="3"/>
              <w:spacing w:line="360" w:lineRule="exact"/>
              <w:ind w:leftChars="366" w:left="1438" w:hangingChars="200" w:hanging="560"/>
              <w:rPr>
                <w:rFonts w:ascii="標楷體" w:eastAsia="標楷體" w:hAnsi="標楷體"/>
              </w:rPr>
            </w:pPr>
            <w:r w:rsidRPr="002A0F9E">
              <w:rPr>
                <w:rFonts w:ascii="標楷體" w:eastAsia="標楷體" w:hAnsi="標楷體" w:hint="eastAsia"/>
              </w:rPr>
              <w:t>１、僑外股本投資</w:t>
            </w:r>
          </w:p>
          <w:p w:rsidR="00751418" w:rsidRPr="002A0F9E" w:rsidRDefault="00751418">
            <w:pPr>
              <w:pStyle w:val="3"/>
              <w:spacing w:line="360" w:lineRule="exact"/>
              <w:ind w:left="960" w:firstLine="0"/>
              <w:rPr>
                <w:rFonts w:ascii="標楷體" w:eastAsia="標楷體" w:hAnsi="標楷體"/>
              </w:rPr>
            </w:pPr>
          </w:p>
          <w:p w:rsidR="00751418" w:rsidRPr="002A0F9E" w:rsidRDefault="00751418">
            <w:pPr>
              <w:pStyle w:val="3"/>
              <w:spacing w:line="360" w:lineRule="exact"/>
              <w:ind w:left="960" w:firstLine="0"/>
              <w:rPr>
                <w:rFonts w:ascii="標楷體" w:eastAsia="標楷體" w:hAnsi="標楷體"/>
              </w:rPr>
            </w:pPr>
          </w:p>
          <w:p w:rsidR="00751418" w:rsidRPr="002A0F9E" w:rsidRDefault="00751418">
            <w:pPr>
              <w:pStyle w:val="3"/>
              <w:spacing w:line="360" w:lineRule="exact"/>
              <w:ind w:left="960" w:firstLine="0"/>
              <w:rPr>
                <w:rFonts w:ascii="標楷體" w:eastAsia="標楷體" w:hAnsi="標楷體"/>
              </w:rPr>
            </w:pPr>
          </w:p>
          <w:p w:rsidR="00751418" w:rsidRPr="002A0F9E" w:rsidRDefault="00751418">
            <w:pPr>
              <w:pStyle w:val="3"/>
              <w:spacing w:line="360" w:lineRule="exact"/>
              <w:ind w:left="960" w:firstLine="0"/>
              <w:rPr>
                <w:rFonts w:ascii="標楷體" w:eastAsia="標楷體" w:hAnsi="標楷體"/>
              </w:rPr>
            </w:pPr>
          </w:p>
          <w:p w:rsidR="00751418" w:rsidRPr="002A0F9E" w:rsidRDefault="00751418">
            <w:pPr>
              <w:pStyle w:val="3"/>
              <w:spacing w:line="360" w:lineRule="exact"/>
              <w:ind w:left="960" w:firstLine="0"/>
              <w:rPr>
                <w:rFonts w:ascii="標楷體" w:eastAsia="標楷體" w:hAnsi="標楷體"/>
              </w:rPr>
            </w:pPr>
          </w:p>
          <w:p w:rsidR="00751418" w:rsidRPr="002A0F9E" w:rsidRDefault="00751418">
            <w:pPr>
              <w:pStyle w:val="3"/>
              <w:spacing w:line="360" w:lineRule="exact"/>
              <w:ind w:leftChars="366" w:left="1438" w:hangingChars="200" w:hanging="560"/>
              <w:rPr>
                <w:rFonts w:ascii="標楷體" w:eastAsia="標楷體" w:hAnsi="標楷體"/>
              </w:rPr>
            </w:pPr>
            <w:r w:rsidRPr="002A0F9E">
              <w:rPr>
                <w:rFonts w:ascii="標楷體" w:eastAsia="標楷體" w:hAnsi="標楷體" w:hint="eastAsia"/>
              </w:rPr>
              <w:t>２、專撥在臺營運資金</w:t>
            </w: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ind w:leftChars="366" w:left="1438" w:hangingChars="200" w:hanging="560"/>
              <w:rPr>
                <w:rFonts w:ascii="標楷體" w:eastAsia="標楷體" w:hAnsi="標楷體"/>
              </w:rPr>
            </w:pPr>
            <w:r w:rsidRPr="002A0F9E">
              <w:rPr>
                <w:rFonts w:ascii="標楷體" w:eastAsia="標楷體" w:hAnsi="標楷體" w:hint="eastAsia"/>
              </w:rPr>
              <w:t>３、貸款投資</w:t>
            </w:r>
          </w:p>
          <w:p w:rsidR="00751418" w:rsidRPr="002A0F9E" w:rsidRDefault="00751418">
            <w:pPr>
              <w:pStyle w:val="3"/>
              <w:spacing w:line="360" w:lineRule="exact"/>
              <w:ind w:left="960" w:firstLine="0"/>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spacing w:line="360" w:lineRule="exact"/>
              <w:ind w:left="480"/>
              <w:jc w:val="both"/>
              <w:textDirection w:val="lrTbV"/>
              <w:rPr>
                <w:rFonts w:ascii="標楷體" w:eastAsia="標楷體" w:hAnsi="標楷體"/>
                <w:sz w:val="28"/>
              </w:rPr>
            </w:pPr>
            <w:r w:rsidRPr="002A0F9E">
              <w:rPr>
                <w:rFonts w:ascii="標楷體" w:eastAsia="標楷體" w:hAnsi="標楷體" w:hint="eastAsia"/>
                <w:sz w:val="28"/>
              </w:rPr>
              <w:t>（二）匯出</w:t>
            </w:r>
          </w:p>
          <w:p w:rsidR="00751418" w:rsidRPr="002A0F9E" w:rsidRDefault="00751418" w:rsidP="0080274E">
            <w:pPr>
              <w:pStyle w:val="3"/>
              <w:spacing w:line="360" w:lineRule="exact"/>
              <w:ind w:leftChars="350" w:left="1400" w:hangingChars="200" w:hanging="560"/>
              <w:rPr>
                <w:rFonts w:ascii="標楷體" w:eastAsia="標楷體" w:hAnsi="標楷體"/>
              </w:rPr>
            </w:pPr>
            <w:r w:rsidRPr="002A0F9E">
              <w:rPr>
                <w:rFonts w:ascii="標楷體" w:eastAsia="標楷體" w:hAnsi="標楷體" w:hint="eastAsia"/>
              </w:rPr>
              <w:t>１、僑外股本投資之轉讓、減資或撤資</w:t>
            </w: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ind w:leftChars="366" w:left="1438" w:hangingChars="200" w:hanging="560"/>
              <w:rPr>
                <w:rFonts w:ascii="標楷體" w:eastAsia="標楷體" w:hAnsi="標楷體"/>
              </w:rPr>
            </w:pPr>
          </w:p>
          <w:p w:rsidR="00751418" w:rsidRPr="002A0F9E" w:rsidRDefault="00751418" w:rsidP="0080274E">
            <w:pPr>
              <w:pStyle w:val="3"/>
              <w:spacing w:line="360" w:lineRule="exact"/>
              <w:ind w:leftChars="365" w:left="1453" w:hangingChars="206" w:hanging="577"/>
              <w:rPr>
                <w:rFonts w:ascii="標楷體" w:eastAsia="標楷體" w:hAnsi="標楷體"/>
              </w:rPr>
            </w:pPr>
            <w:r w:rsidRPr="002A0F9E">
              <w:rPr>
                <w:rFonts w:ascii="標楷體" w:eastAsia="標楷體" w:hAnsi="標楷體" w:hint="eastAsia"/>
              </w:rPr>
              <w:t>２、專撥在臺營運資金之減少或撤回</w:t>
            </w: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rPr>
                <w:rFonts w:ascii="標楷體" w:eastAsia="標楷體" w:hAnsi="標楷體"/>
              </w:rPr>
            </w:pPr>
          </w:p>
          <w:p w:rsidR="00751418" w:rsidRPr="002A0F9E" w:rsidRDefault="00751418">
            <w:pPr>
              <w:pStyle w:val="3"/>
              <w:spacing w:line="360" w:lineRule="exact"/>
              <w:ind w:leftChars="366" w:left="1438" w:hangingChars="200" w:hanging="560"/>
              <w:rPr>
                <w:rFonts w:ascii="標楷體" w:eastAsia="標楷體" w:hAnsi="標楷體"/>
              </w:rPr>
            </w:pPr>
            <w:r w:rsidRPr="002A0F9E">
              <w:rPr>
                <w:rFonts w:ascii="標楷體" w:eastAsia="標楷體" w:hAnsi="標楷體" w:hint="eastAsia"/>
              </w:rPr>
              <w:t>３、貸款投資還本付息</w:t>
            </w:r>
          </w:p>
          <w:p w:rsidR="00751418" w:rsidRPr="002A0F9E" w:rsidRDefault="00751418">
            <w:pPr>
              <w:spacing w:before="120" w:after="120" w:line="360" w:lineRule="exact"/>
              <w:jc w:val="center"/>
              <w:textDirection w:val="lrTbV"/>
              <w:rPr>
                <w:rFonts w:ascii="標楷體" w:eastAsia="標楷體" w:hAnsi="標楷體"/>
                <w:position w:val="-6"/>
                <w:sz w:val="28"/>
              </w:rPr>
            </w:pPr>
          </w:p>
        </w:tc>
        <w:tc>
          <w:tcPr>
            <w:tcW w:w="4680" w:type="dxa"/>
          </w:tcPr>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r w:rsidRPr="002A0F9E">
              <w:rPr>
                <w:rFonts w:ascii="標楷體" w:eastAsia="標楷體" w:hAnsi="標楷體" w:hint="eastAsia"/>
                <w:sz w:val="28"/>
              </w:rPr>
              <w:t>經濟部或科學園區管理局核准投資文件。</w:t>
            </w: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r w:rsidRPr="002A0F9E">
              <w:rPr>
                <w:rFonts w:ascii="標楷體" w:eastAsia="標楷體" w:hAnsi="標楷體" w:hint="eastAsia"/>
                <w:sz w:val="28"/>
              </w:rPr>
              <w:t>經濟部商業司要求檢送匯入匯款通知書及買匯水單補正函或該司加蓋收件章之認許送件單（外國銀行在臺分行或外國保險公司在臺分公司得以金融監督管理委員會核准文件辦理）。</w:t>
            </w: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r w:rsidRPr="002A0F9E">
              <w:rPr>
                <w:rFonts w:ascii="標楷體" w:eastAsia="標楷體" w:hAnsi="標楷體" w:hint="eastAsia"/>
                <w:sz w:val="28"/>
              </w:rPr>
              <w:t>經濟部或科學園區管理局核准貸款投資文件。</w:t>
            </w: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rsidP="0080274E">
            <w:pPr>
              <w:pStyle w:val="21"/>
              <w:ind w:left="522" w:hanging="550"/>
              <w:rPr>
                <w:rFonts w:ascii="標楷體" w:eastAsia="標楷體" w:hAnsi="標楷體"/>
              </w:rPr>
            </w:pPr>
            <w:r w:rsidRPr="002A0F9E">
              <w:rPr>
                <w:rFonts w:ascii="標楷體" w:eastAsia="標楷體" w:hAnsi="標楷體" w:hint="eastAsia"/>
              </w:rPr>
              <w:t>１、轉讓、減資：經濟部或</w:t>
            </w:r>
            <w:r w:rsidRPr="002A0F9E">
              <w:rPr>
                <w:rFonts w:ascii="標楷體" w:eastAsia="標楷體" w:hAnsi="標楷體" w:hint="eastAsia"/>
                <w:spacing w:val="-4"/>
              </w:rPr>
              <w:t>科學園區管理局核准</w:t>
            </w:r>
            <w:r w:rsidRPr="002A0F9E">
              <w:rPr>
                <w:rFonts w:ascii="標楷體" w:eastAsia="標楷體" w:hAnsi="標楷體" w:hint="eastAsia"/>
              </w:rPr>
              <w:t>轉讓</w:t>
            </w:r>
            <w:r w:rsidRPr="002A0F9E">
              <w:rPr>
                <w:rFonts w:ascii="標楷體" w:eastAsia="標楷體" w:hAnsi="標楷體" w:hint="eastAsia"/>
                <w:spacing w:val="-4"/>
              </w:rPr>
              <w:t>、減資文件。</w:t>
            </w:r>
          </w:p>
          <w:p w:rsidR="00751418" w:rsidRPr="002A0F9E" w:rsidRDefault="00751418">
            <w:pPr>
              <w:spacing w:line="360" w:lineRule="exact"/>
              <w:ind w:left="787" w:hanging="787"/>
              <w:jc w:val="both"/>
              <w:textDirection w:val="lrTbV"/>
              <w:rPr>
                <w:rFonts w:ascii="標楷體" w:eastAsia="標楷體" w:hAnsi="標楷體"/>
                <w:sz w:val="28"/>
              </w:rPr>
            </w:pPr>
          </w:p>
          <w:p w:rsidR="00751418" w:rsidRPr="002A0F9E" w:rsidRDefault="00751418">
            <w:pPr>
              <w:spacing w:line="360" w:lineRule="exact"/>
              <w:ind w:left="787" w:hanging="787"/>
              <w:jc w:val="both"/>
              <w:textDirection w:val="lrTbV"/>
              <w:rPr>
                <w:rFonts w:ascii="標楷體" w:eastAsia="標楷體" w:hAnsi="標楷體"/>
                <w:sz w:val="28"/>
              </w:rPr>
            </w:pPr>
          </w:p>
          <w:p w:rsidR="00751418" w:rsidRPr="002A0F9E" w:rsidRDefault="00751418">
            <w:pPr>
              <w:spacing w:line="360" w:lineRule="exact"/>
              <w:ind w:left="787" w:hanging="787"/>
              <w:jc w:val="both"/>
              <w:textDirection w:val="lrTbV"/>
              <w:rPr>
                <w:rFonts w:ascii="標楷體" w:eastAsia="標楷體" w:hAnsi="標楷體"/>
                <w:sz w:val="28"/>
              </w:rPr>
            </w:pPr>
          </w:p>
          <w:p w:rsidR="00751418" w:rsidRPr="002A0F9E" w:rsidRDefault="00751418">
            <w:pPr>
              <w:spacing w:line="360" w:lineRule="exact"/>
              <w:ind w:left="787" w:hanging="787"/>
              <w:jc w:val="both"/>
              <w:textDirection w:val="lrTbV"/>
              <w:rPr>
                <w:rFonts w:ascii="標楷體" w:eastAsia="標楷體" w:hAnsi="標楷體"/>
                <w:sz w:val="28"/>
              </w:rPr>
            </w:pPr>
          </w:p>
          <w:p w:rsidR="00751418" w:rsidRPr="002A0F9E" w:rsidRDefault="00751418">
            <w:pPr>
              <w:spacing w:line="360" w:lineRule="exact"/>
              <w:ind w:left="787" w:hanging="787"/>
              <w:jc w:val="both"/>
              <w:textDirection w:val="lrTbV"/>
              <w:rPr>
                <w:rFonts w:ascii="標楷體" w:eastAsia="標楷體" w:hAnsi="標楷體"/>
                <w:sz w:val="28"/>
              </w:rPr>
            </w:pPr>
          </w:p>
          <w:p w:rsidR="00751418" w:rsidRPr="002A0F9E" w:rsidRDefault="00751418" w:rsidP="0080274E">
            <w:pPr>
              <w:pStyle w:val="21"/>
              <w:ind w:left="578" w:hanging="606"/>
              <w:jc w:val="both"/>
              <w:rPr>
                <w:rFonts w:ascii="標楷體" w:eastAsia="標楷體" w:hAnsi="標楷體"/>
              </w:rPr>
            </w:pPr>
            <w:r w:rsidRPr="002A0F9E">
              <w:rPr>
                <w:rFonts w:ascii="標楷體" w:eastAsia="標楷體" w:hAnsi="標楷體" w:hint="eastAsia"/>
              </w:rPr>
              <w:t>２、撤資：經濟部或科學園區管理局核准</w:t>
            </w:r>
            <w:proofErr w:type="gramStart"/>
            <w:r w:rsidRPr="002A0F9E">
              <w:rPr>
                <w:rFonts w:ascii="標楷體" w:eastAsia="標楷體" w:hAnsi="標楷體" w:hint="eastAsia"/>
              </w:rPr>
              <w:t>撤資函</w:t>
            </w:r>
            <w:proofErr w:type="gramEnd"/>
            <w:r w:rsidRPr="002A0F9E">
              <w:rPr>
                <w:rFonts w:ascii="標楷體" w:eastAsia="標楷體" w:hAnsi="標楷體" w:hint="eastAsia"/>
              </w:rPr>
              <w:t>、法院裁定完成清算程序文件（得以股東會議事錄、投資人清算分配報告表及稅捐機關</w:t>
            </w:r>
            <w:r w:rsidRPr="002A0F9E">
              <w:rPr>
                <w:rFonts w:ascii="標楷體" w:eastAsia="標楷體" w:hAnsi="標楷體" w:hint="eastAsia"/>
              </w:rPr>
              <w:lastRenderedPageBreak/>
              <w:t>出具之完稅證明文件取代）。</w:t>
            </w:r>
          </w:p>
          <w:p w:rsidR="00751418" w:rsidRPr="002A0F9E" w:rsidRDefault="00751418">
            <w:pPr>
              <w:pStyle w:val="21"/>
              <w:ind w:left="482" w:hanging="510"/>
              <w:rPr>
                <w:rFonts w:ascii="標楷體" w:eastAsia="標楷體" w:hAnsi="標楷體"/>
              </w:rPr>
            </w:pPr>
          </w:p>
          <w:p w:rsidR="00751418" w:rsidRPr="002A0F9E" w:rsidRDefault="00751418" w:rsidP="0080274E">
            <w:pPr>
              <w:pStyle w:val="21"/>
              <w:ind w:left="564" w:hanging="592"/>
              <w:jc w:val="both"/>
              <w:rPr>
                <w:rFonts w:ascii="標楷體" w:eastAsia="標楷體" w:hAnsi="標楷體"/>
              </w:rPr>
            </w:pPr>
            <w:r w:rsidRPr="002A0F9E">
              <w:rPr>
                <w:rFonts w:ascii="標楷體" w:eastAsia="標楷體" w:hAnsi="標楷體" w:hint="eastAsia"/>
              </w:rPr>
              <w:t>１、減少：經濟部商業司核准減少營運資金文件（外國銀行在</w:t>
            </w:r>
            <w:proofErr w:type="gramStart"/>
            <w:r w:rsidRPr="002A0F9E">
              <w:rPr>
                <w:rFonts w:ascii="標楷體" w:eastAsia="標楷體" w:hAnsi="標楷體" w:hint="eastAsia"/>
              </w:rPr>
              <w:t>臺</w:t>
            </w:r>
            <w:proofErr w:type="gramEnd"/>
            <w:r w:rsidRPr="002A0F9E">
              <w:rPr>
                <w:rFonts w:ascii="標楷體" w:eastAsia="標楷體" w:hAnsi="標楷體" w:hint="eastAsia"/>
              </w:rPr>
              <w:t>分行或</w:t>
            </w:r>
            <w:r w:rsidRPr="002A0F9E">
              <w:rPr>
                <w:rFonts w:ascii="標楷體" w:eastAsia="標楷體" w:hAnsi="標楷體" w:hint="eastAsia"/>
                <w:spacing w:val="-4"/>
              </w:rPr>
              <w:t>外國</w:t>
            </w:r>
            <w:r w:rsidRPr="002A0F9E">
              <w:rPr>
                <w:rFonts w:ascii="標楷體" w:eastAsia="標楷體" w:hAnsi="標楷體" w:hint="eastAsia"/>
              </w:rPr>
              <w:t>保險公司在</w:t>
            </w:r>
            <w:proofErr w:type="gramStart"/>
            <w:r w:rsidRPr="002A0F9E">
              <w:rPr>
                <w:rFonts w:ascii="標楷體" w:eastAsia="標楷體" w:hAnsi="標楷體" w:hint="eastAsia"/>
              </w:rPr>
              <w:t>臺</w:t>
            </w:r>
            <w:proofErr w:type="gramEnd"/>
            <w:r w:rsidRPr="002A0F9E">
              <w:rPr>
                <w:rFonts w:ascii="標楷體" w:eastAsia="標楷體" w:hAnsi="標楷體" w:hint="eastAsia"/>
              </w:rPr>
              <w:t>分公司得以金融監督管理委員會核准文件辦理）。</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rsidP="0080274E">
            <w:pPr>
              <w:pStyle w:val="21"/>
              <w:ind w:left="564" w:hanging="592"/>
              <w:jc w:val="both"/>
              <w:rPr>
                <w:rFonts w:ascii="標楷體" w:eastAsia="標楷體" w:hAnsi="標楷體"/>
              </w:rPr>
            </w:pPr>
            <w:r w:rsidRPr="002A0F9E">
              <w:rPr>
                <w:rFonts w:ascii="標楷體" w:eastAsia="標楷體" w:hAnsi="標楷體" w:hint="eastAsia"/>
              </w:rPr>
              <w:t>２、撤回：經濟部商業司核准撤回認許函（外國銀行在臺分行或</w:t>
            </w:r>
            <w:r w:rsidRPr="002A0F9E">
              <w:rPr>
                <w:rFonts w:ascii="標楷體" w:eastAsia="標楷體" w:hAnsi="標楷體" w:hint="eastAsia"/>
                <w:spacing w:val="-4"/>
              </w:rPr>
              <w:t>外國</w:t>
            </w:r>
            <w:r w:rsidRPr="002A0F9E">
              <w:rPr>
                <w:rFonts w:ascii="標楷體" w:eastAsia="標楷體" w:hAnsi="標楷體" w:hint="eastAsia"/>
              </w:rPr>
              <w:t>保險公司在臺分公司得以金融監督管理委員會核准文件辦理）、法院裁定完成清算程序文件。</w:t>
            </w:r>
          </w:p>
          <w:p w:rsidR="00751418" w:rsidRPr="002A0F9E" w:rsidRDefault="00751418">
            <w:pPr>
              <w:spacing w:line="360" w:lineRule="exact"/>
              <w:jc w:val="both"/>
              <w:textDirection w:val="lrTbV"/>
              <w:rPr>
                <w:rFonts w:ascii="標楷體" w:eastAsia="標楷體" w:hAnsi="標楷體"/>
              </w:rPr>
            </w:pPr>
          </w:p>
          <w:p w:rsidR="00751418" w:rsidRPr="002A0F9E" w:rsidRDefault="00751418">
            <w:pPr>
              <w:spacing w:line="360" w:lineRule="exact"/>
              <w:jc w:val="both"/>
              <w:textDirection w:val="lrTbV"/>
              <w:rPr>
                <w:rFonts w:ascii="標楷體" w:eastAsia="標楷體" w:hAnsi="標楷體"/>
                <w:position w:val="-6"/>
                <w:sz w:val="28"/>
              </w:rPr>
            </w:pPr>
            <w:r w:rsidRPr="002A0F9E">
              <w:rPr>
                <w:rFonts w:ascii="標楷體" w:eastAsia="標楷體" w:hAnsi="標楷體" w:hint="eastAsia"/>
                <w:sz w:val="28"/>
              </w:rPr>
              <w:t>經濟部或科學園區管理局審定貸款投資文件及向本局辦理外債登記證明文件。</w:t>
            </w:r>
          </w:p>
        </w:tc>
        <w:tc>
          <w:tcPr>
            <w:tcW w:w="2520" w:type="dxa"/>
          </w:tcPr>
          <w:p w:rsidR="00751418" w:rsidRPr="002A0F9E" w:rsidRDefault="00751418">
            <w:pPr>
              <w:pStyle w:val="20"/>
              <w:spacing w:line="360" w:lineRule="exact"/>
              <w:rPr>
                <w:rFonts w:ascii="標楷體" w:eastAsia="標楷體" w:hAnsi="標楷體"/>
              </w:rPr>
            </w:pPr>
          </w:p>
          <w:p w:rsidR="00751418" w:rsidRPr="002A0F9E" w:rsidRDefault="00751418">
            <w:pPr>
              <w:pStyle w:val="20"/>
              <w:spacing w:line="360" w:lineRule="exact"/>
              <w:rPr>
                <w:rFonts w:ascii="標楷體" w:eastAsia="標楷體" w:hAnsi="標楷體"/>
              </w:rPr>
            </w:pPr>
          </w:p>
          <w:p w:rsidR="00751418" w:rsidRPr="002A0F9E" w:rsidRDefault="00751418">
            <w:pPr>
              <w:pStyle w:val="20"/>
              <w:spacing w:line="360" w:lineRule="exact"/>
              <w:rPr>
                <w:rFonts w:ascii="標楷體" w:eastAsia="標楷體" w:hAnsi="標楷體"/>
              </w:rPr>
            </w:pPr>
          </w:p>
          <w:p w:rsidR="00751418" w:rsidRPr="002A0F9E" w:rsidRDefault="00751418">
            <w:pPr>
              <w:pStyle w:val="20"/>
              <w:spacing w:line="360" w:lineRule="exact"/>
              <w:ind w:left="0" w:firstLine="0"/>
              <w:rPr>
                <w:rFonts w:ascii="標楷體" w:eastAsia="標楷體" w:hAnsi="標楷體"/>
              </w:rPr>
            </w:pPr>
          </w:p>
          <w:p w:rsidR="00751418" w:rsidRPr="002A0F9E" w:rsidRDefault="00751418">
            <w:pPr>
              <w:pStyle w:val="20"/>
              <w:spacing w:line="360" w:lineRule="exact"/>
              <w:ind w:left="0" w:firstLine="0"/>
              <w:rPr>
                <w:rFonts w:ascii="標楷體" w:eastAsia="標楷體" w:hAnsi="標楷體"/>
              </w:rPr>
            </w:pPr>
            <w:r w:rsidRPr="002A0F9E">
              <w:rPr>
                <w:rFonts w:ascii="標楷體" w:eastAsia="標楷體" w:hAnsi="標楷體" w:hint="eastAsia"/>
              </w:rPr>
              <w:t>投資人（限自然人）、投資事業（或籌備處）、經濟部或科學園區管理局核准之國內代理人、轉讓股權國內人士</w:t>
            </w:r>
          </w:p>
          <w:p w:rsidR="00751418" w:rsidRPr="002A0F9E" w:rsidRDefault="00751418">
            <w:pPr>
              <w:pStyle w:val="20"/>
              <w:spacing w:line="360" w:lineRule="exact"/>
              <w:ind w:left="0" w:firstLine="0"/>
              <w:rPr>
                <w:rFonts w:ascii="標楷體" w:eastAsia="標楷體" w:hAnsi="標楷體"/>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外商在臺分公司（或籌備處）、經濟部商業司或金融監督管理委員會核准之國內代理人</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投資人（限自然人）、投資事業、經濟部或科學園區管理局核准之國內代理人</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投資人（限自然人）、投資事業、經濟部或科學園區管理局核准之國內代理人、受讓股權國內人士</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pStyle w:val="30"/>
              <w:rPr>
                <w:rFonts w:ascii="標楷體" w:eastAsia="標楷體" w:hAnsi="標楷體"/>
              </w:rPr>
            </w:pPr>
            <w:r w:rsidRPr="002A0F9E">
              <w:rPr>
                <w:rFonts w:ascii="標楷體" w:eastAsia="標楷體" w:hAnsi="標楷體" w:hint="eastAsia"/>
              </w:rPr>
              <w:t>清算人、經濟部或科學園區管理局核准之國內代理人</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外商在臺分公司、經濟部商業司或金融監督管理委員會核准之國內代理人</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清算人、經濟部商業司或金融監督管理委員會核准之國內代理人</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ind w:left="18" w:hanging="18"/>
              <w:jc w:val="both"/>
              <w:textDirection w:val="lrTbV"/>
              <w:rPr>
                <w:rFonts w:ascii="標楷體" w:eastAsia="標楷體" w:hAnsi="標楷體"/>
                <w:position w:val="-6"/>
                <w:sz w:val="28"/>
              </w:rPr>
            </w:pPr>
            <w:r w:rsidRPr="002A0F9E">
              <w:rPr>
                <w:rFonts w:ascii="標楷體" w:eastAsia="標楷體" w:hAnsi="標楷體" w:hint="eastAsia"/>
                <w:sz w:val="28"/>
              </w:rPr>
              <w:t>投資事業、經濟部或科學園區管理局核准之國內代理人</w:t>
            </w:r>
          </w:p>
        </w:tc>
      </w:tr>
      <w:tr w:rsidR="00751418" w:rsidRPr="002A0F9E">
        <w:tc>
          <w:tcPr>
            <w:tcW w:w="2908" w:type="dxa"/>
          </w:tcPr>
          <w:p w:rsidR="00751418" w:rsidRPr="002A0F9E" w:rsidRDefault="00751418">
            <w:pPr>
              <w:spacing w:line="360" w:lineRule="exact"/>
              <w:ind w:left="599" w:hangingChars="214" w:hanging="599"/>
              <w:jc w:val="both"/>
              <w:textDirection w:val="lrTbV"/>
              <w:rPr>
                <w:rFonts w:ascii="標楷體" w:eastAsia="標楷體" w:hAnsi="標楷體"/>
                <w:sz w:val="28"/>
              </w:rPr>
            </w:pPr>
            <w:r w:rsidRPr="002A0F9E">
              <w:rPr>
                <w:rFonts w:ascii="標楷體" w:eastAsia="標楷體" w:hAnsi="標楷體" w:hint="eastAsia"/>
                <w:sz w:val="28"/>
              </w:rPr>
              <w:lastRenderedPageBreak/>
              <w:t>二、僑外投資股利或盈餘</w:t>
            </w:r>
          </w:p>
          <w:p w:rsidR="00751418" w:rsidRPr="002A0F9E" w:rsidRDefault="00751418" w:rsidP="0080274E">
            <w:pPr>
              <w:spacing w:line="360" w:lineRule="exact"/>
              <w:ind w:left="1344" w:hanging="864"/>
              <w:jc w:val="both"/>
              <w:textDirection w:val="lrTbV"/>
              <w:rPr>
                <w:rFonts w:ascii="標楷體" w:eastAsia="標楷體" w:hAnsi="標楷體"/>
                <w:sz w:val="28"/>
              </w:rPr>
            </w:pPr>
            <w:r w:rsidRPr="002A0F9E">
              <w:rPr>
                <w:rFonts w:ascii="標楷體" w:eastAsia="標楷體" w:hAnsi="標楷體" w:hint="eastAsia"/>
                <w:sz w:val="28"/>
              </w:rPr>
              <w:t>（一）僑外投資事業股利匯出</w:t>
            </w:r>
          </w:p>
          <w:p w:rsidR="00751418" w:rsidRPr="002A0F9E" w:rsidRDefault="00751418">
            <w:pPr>
              <w:spacing w:line="360" w:lineRule="exact"/>
              <w:ind w:left="600"/>
              <w:jc w:val="both"/>
              <w:textDirection w:val="lrTbV"/>
              <w:rPr>
                <w:rFonts w:ascii="標楷體" w:eastAsia="標楷體" w:hAnsi="標楷體"/>
                <w:sz w:val="28"/>
              </w:rPr>
            </w:pPr>
          </w:p>
          <w:p w:rsidR="00751418" w:rsidRPr="002A0F9E" w:rsidRDefault="00751418">
            <w:pPr>
              <w:spacing w:line="360" w:lineRule="exact"/>
              <w:ind w:left="600"/>
              <w:jc w:val="both"/>
              <w:textDirection w:val="lrTbV"/>
              <w:rPr>
                <w:rFonts w:ascii="標楷體" w:eastAsia="標楷體" w:hAnsi="標楷體"/>
                <w:sz w:val="28"/>
              </w:rPr>
            </w:pPr>
          </w:p>
          <w:p w:rsidR="00751418" w:rsidRPr="002A0F9E" w:rsidRDefault="00751418">
            <w:pPr>
              <w:spacing w:line="360" w:lineRule="exact"/>
              <w:ind w:left="600"/>
              <w:jc w:val="both"/>
              <w:textDirection w:val="lrTbV"/>
              <w:rPr>
                <w:rFonts w:ascii="標楷體" w:eastAsia="標楷體" w:hAnsi="標楷體"/>
                <w:sz w:val="28"/>
              </w:rPr>
            </w:pPr>
          </w:p>
          <w:p w:rsidR="00751418" w:rsidRPr="002A0F9E" w:rsidRDefault="00751418">
            <w:pPr>
              <w:spacing w:line="360" w:lineRule="exact"/>
              <w:ind w:left="600"/>
              <w:jc w:val="both"/>
              <w:textDirection w:val="lrTbV"/>
              <w:rPr>
                <w:rFonts w:ascii="標楷體" w:eastAsia="標楷體" w:hAnsi="標楷體"/>
                <w:sz w:val="28"/>
              </w:rPr>
            </w:pPr>
          </w:p>
          <w:p w:rsidR="00751418" w:rsidRPr="002A0F9E" w:rsidRDefault="00751418" w:rsidP="0080274E">
            <w:pPr>
              <w:spacing w:line="360" w:lineRule="exact"/>
              <w:ind w:left="1372" w:hanging="892"/>
              <w:jc w:val="both"/>
              <w:textDirection w:val="lrTbV"/>
              <w:rPr>
                <w:rFonts w:ascii="標楷體" w:eastAsia="標楷體" w:hAnsi="標楷體"/>
                <w:sz w:val="28"/>
              </w:rPr>
            </w:pPr>
            <w:r w:rsidRPr="002A0F9E">
              <w:rPr>
                <w:rFonts w:ascii="標楷體" w:eastAsia="標楷體" w:hAnsi="標楷體" w:hint="eastAsia"/>
                <w:sz w:val="28"/>
              </w:rPr>
              <w:t>（二）外商銀行在臺分行或外國保險公司在臺分公司盈餘匯回</w:t>
            </w:r>
          </w:p>
          <w:p w:rsidR="00751418" w:rsidRPr="002A0F9E" w:rsidRDefault="00751418">
            <w:pPr>
              <w:spacing w:line="360" w:lineRule="exact"/>
              <w:ind w:left="600" w:hanging="138"/>
              <w:jc w:val="both"/>
              <w:textDirection w:val="lrTbV"/>
              <w:rPr>
                <w:rFonts w:ascii="標楷體" w:eastAsia="標楷體" w:hAnsi="標楷體"/>
                <w:sz w:val="28"/>
              </w:rPr>
            </w:pPr>
          </w:p>
          <w:p w:rsidR="00751418" w:rsidRPr="002A0F9E" w:rsidRDefault="00751418" w:rsidP="0080274E">
            <w:pPr>
              <w:spacing w:line="360" w:lineRule="exact"/>
              <w:ind w:left="1386" w:hanging="906"/>
              <w:jc w:val="both"/>
              <w:textDirection w:val="lrTbV"/>
              <w:rPr>
                <w:rFonts w:ascii="標楷體" w:eastAsia="標楷體" w:hAnsi="標楷體"/>
                <w:sz w:val="28"/>
              </w:rPr>
            </w:pPr>
            <w:r w:rsidRPr="002A0F9E">
              <w:rPr>
                <w:rFonts w:ascii="標楷體" w:eastAsia="標楷體" w:hAnsi="標楷體" w:hint="eastAsia"/>
                <w:sz w:val="28"/>
              </w:rPr>
              <w:t>（三）外商在臺分公司盈餘匯回</w:t>
            </w:r>
          </w:p>
        </w:tc>
        <w:tc>
          <w:tcPr>
            <w:tcW w:w="4680" w:type="dxa"/>
          </w:tcPr>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r w:rsidRPr="002A0F9E">
              <w:rPr>
                <w:rFonts w:ascii="標楷體" w:eastAsia="標楷體" w:hAnsi="標楷體" w:hint="eastAsia"/>
                <w:sz w:val="28"/>
              </w:rPr>
              <w:t>經濟部或科學園區管理局原核准投資文件、股東會議紀錄、盈餘分配表及股利計算書。</w:t>
            </w: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r w:rsidRPr="002A0F9E">
              <w:rPr>
                <w:rFonts w:ascii="標楷體" w:eastAsia="標楷體" w:hAnsi="標楷體" w:hint="eastAsia"/>
                <w:sz w:val="28"/>
              </w:rPr>
              <w:t>分行或分公司認許文件、最近一年度之年度財務報表及經稅務機關核章之報稅文件或最近一年度會計師簽證之年度財務報表。</w:t>
            </w: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r w:rsidRPr="002A0F9E">
              <w:rPr>
                <w:rFonts w:ascii="標楷體" w:eastAsia="標楷體" w:hAnsi="標楷體" w:hint="eastAsia"/>
                <w:sz w:val="28"/>
              </w:rPr>
              <w:t>分公司認許文件、最近一年度之財務報表及經稅務機關核章之報稅文件或最近一年度會計師簽證之年度財務報表。</w:t>
            </w:r>
          </w:p>
        </w:tc>
        <w:tc>
          <w:tcPr>
            <w:tcW w:w="2520" w:type="dxa"/>
          </w:tcPr>
          <w:p w:rsidR="00751418" w:rsidRPr="002A0F9E" w:rsidRDefault="00751418">
            <w:pPr>
              <w:pStyle w:val="30"/>
              <w:rPr>
                <w:rFonts w:ascii="標楷體" w:eastAsia="標楷體" w:hAnsi="標楷體"/>
              </w:rPr>
            </w:pPr>
          </w:p>
          <w:p w:rsidR="00751418" w:rsidRPr="002A0F9E" w:rsidRDefault="00751418">
            <w:pPr>
              <w:pStyle w:val="30"/>
              <w:rPr>
                <w:rFonts w:ascii="標楷體" w:eastAsia="標楷體" w:hAnsi="標楷體"/>
              </w:rPr>
            </w:pPr>
          </w:p>
          <w:p w:rsidR="00751418" w:rsidRPr="002A0F9E" w:rsidRDefault="00751418">
            <w:pPr>
              <w:pStyle w:val="30"/>
              <w:rPr>
                <w:rFonts w:ascii="標楷體" w:eastAsia="標楷體" w:hAnsi="標楷體"/>
              </w:rPr>
            </w:pPr>
            <w:r w:rsidRPr="002A0F9E">
              <w:rPr>
                <w:rFonts w:ascii="標楷體" w:eastAsia="標楷體" w:hAnsi="標楷體" w:hint="eastAsia"/>
              </w:rPr>
              <w:t>投資人（限自然人）、投資事業、經濟部或科學園區管理局核准之國內代理人</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pStyle w:val="30"/>
              <w:rPr>
                <w:rFonts w:ascii="標楷體" w:eastAsia="標楷體" w:hAnsi="標楷體"/>
              </w:rPr>
            </w:pPr>
            <w:r w:rsidRPr="002A0F9E">
              <w:rPr>
                <w:rFonts w:ascii="標楷體" w:eastAsia="標楷體" w:hAnsi="標楷體" w:hint="eastAsia"/>
              </w:rPr>
              <w:t>外商銀行在臺分行、外國保險公司在臺分公司或金融監督管理委員會核准之國內代理人</w:t>
            </w:r>
          </w:p>
          <w:p w:rsidR="00751418" w:rsidRPr="002A0F9E" w:rsidRDefault="00751418">
            <w:pPr>
              <w:pStyle w:val="30"/>
              <w:rPr>
                <w:rFonts w:ascii="標楷體" w:eastAsia="標楷體" w:hAnsi="標楷體"/>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外商在臺分公司、經濟部商業司核准之國內代理人</w:t>
            </w:r>
          </w:p>
        </w:tc>
      </w:tr>
      <w:tr w:rsidR="00751418" w:rsidRPr="002A0F9E">
        <w:tc>
          <w:tcPr>
            <w:tcW w:w="2908" w:type="dxa"/>
          </w:tcPr>
          <w:p w:rsidR="00751418" w:rsidRPr="002A0F9E" w:rsidRDefault="00751418">
            <w:pPr>
              <w:spacing w:line="360" w:lineRule="exact"/>
              <w:ind w:left="599" w:hangingChars="214" w:hanging="599"/>
              <w:jc w:val="both"/>
              <w:textDirection w:val="lrTbV"/>
              <w:rPr>
                <w:rFonts w:ascii="標楷體" w:eastAsia="標楷體" w:hAnsi="標楷體"/>
                <w:sz w:val="28"/>
              </w:rPr>
            </w:pPr>
            <w:r w:rsidRPr="002A0F9E">
              <w:rPr>
                <w:rFonts w:ascii="標楷體" w:eastAsia="標楷體" w:hAnsi="標楷體" w:hint="eastAsia"/>
                <w:sz w:val="28"/>
              </w:rPr>
              <w:t>三、僑外投資匯入繳稅款</w:t>
            </w:r>
          </w:p>
        </w:tc>
        <w:tc>
          <w:tcPr>
            <w:tcW w:w="4680" w:type="dxa"/>
          </w:tcPr>
          <w:p w:rsidR="00751418" w:rsidRPr="002A0F9E" w:rsidRDefault="00751418">
            <w:pPr>
              <w:spacing w:line="360" w:lineRule="exact"/>
              <w:ind w:left="8" w:hanging="8"/>
              <w:jc w:val="both"/>
              <w:textDirection w:val="lrTbV"/>
              <w:rPr>
                <w:rFonts w:ascii="標楷體" w:eastAsia="標楷體" w:hAnsi="標楷體"/>
                <w:sz w:val="28"/>
              </w:rPr>
            </w:pPr>
            <w:r w:rsidRPr="002A0F9E">
              <w:rPr>
                <w:rFonts w:ascii="標楷體" w:eastAsia="標楷體" w:hAnsi="標楷體" w:hint="eastAsia"/>
                <w:sz w:val="28"/>
              </w:rPr>
              <w:t>經濟部或科學園區管理局原核准投資文件及相關稅款證明文件。</w:t>
            </w:r>
          </w:p>
        </w:tc>
        <w:tc>
          <w:tcPr>
            <w:tcW w:w="2520" w:type="dxa"/>
          </w:tcPr>
          <w:p w:rsidR="00751418" w:rsidRPr="002A0F9E" w:rsidRDefault="00751418">
            <w:pPr>
              <w:pStyle w:val="30"/>
              <w:rPr>
                <w:rFonts w:ascii="標楷體" w:eastAsia="標楷體" w:hAnsi="標楷體"/>
              </w:rPr>
            </w:pPr>
            <w:r w:rsidRPr="002A0F9E">
              <w:rPr>
                <w:rFonts w:ascii="標楷體" w:eastAsia="標楷體" w:hAnsi="標楷體" w:hint="eastAsia"/>
              </w:rPr>
              <w:t>投資人（限自然人）、投資事業、經</w:t>
            </w:r>
            <w:r w:rsidRPr="002A0F9E">
              <w:rPr>
                <w:rFonts w:ascii="標楷體" w:eastAsia="標楷體" w:hAnsi="標楷體" w:hint="eastAsia"/>
              </w:rPr>
              <w:lastRenderedPageBreak/>
              <w:t>濟部或科學園區管理局核准之國內代理人</w:t>
            </w:r>
          </w:p>
        </w:tc>
      </w:tr>
      <w:tr w:rsidR="00751418" w:rsidRPr="002A0F9E">
        <w:tc>
          <w:tcPr>
            <w:tcW w:w="2908" w:type="dxa"/>
          </w:tcPr>
          <w:p w:rsidR="00751418" w:rsidRPr="002A0F9E" w:rsidRDefault="00751418">
            <w:pPr>
              <w:spacing w:line="360" w:lineRule="exact"/>
              <w:ind w:left="599" w:hanging="599"/>
              <w:jc w:val="both"/>
              <w:textDirection w:val="lrTbV"/>
              <w:rPr>
                <w:rFonts w:ascii="標楷體" w:eastAsia="標楷體" w:hAnsi="標楷體"/>
                <w:sz w:val="28"/>
              </w:rPr>
            </w:pPr>
            <w:r w:rsidRPr="002A0F9E">
              <w:rPr>
                <w:rFonts w:ascii="標楷體" w:eastAsia="標楷體" w:hAnsi="標楷體" w:hint="eastAsia"/>
                <w:sz w:val="28"/>
              </w:rPr>
              <w:lastRenderedPageBreak/>
              <w:t>四、對第三地區（包括透過第三地區公司再間接投資大陸地區）投資：</w:t>
            </w:r>
          </w:p>
          <w:p w:rsidR="00751418" w:rsidRPr="002A0F9E" w:rsidRDefault="00751418" w:rsidP="00751418">
            <w:pPr>
              <w:numPr>
                <w:ilvl w:val="0"/>
                <w:numId w:val="4"/>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匯出</w:t>
            </w:r>
          </w:p>
          <w:p w:rsidR="00751418" w:rsidRPr="002A0F9E" w:rsidRDefault="00751418">
            <w:pPr>
              <w:pStyle w:val="3"/>
              <w:spacing w:line="360" w:lineRule="exact"/>
              <w:ind w:leftChars="399" w:left="1437" w:hangingChars="171" w:hanging="479"/>
              <w:rPr>
                <w:rFonts w:ascii="標楷體" w:eastAsia="標楷體" w:hAnsi="標楷體"/>
              </w:rPr>
            </w:pPr>
            <w:r w:rsidRPr="002A0F9E">
              <w:rPr>
                <w:rFonts w:ascii="標楷體" w:eastAsia="標楷體" w:hAnsi="標楷體" w:hint="eastAsia"/>
              </w:rPr>
              <w:t>１、對外股本投資</w:t>
            </w:r>
          </w:p>
          <w:p w:rsidR="00751418" w:rsidRPr="002A0F9E" w:rsidRDefault="00751418">
            <w:pPr>
              <w:spacing w:line="360" w:lineRule="exact"/>
              <w:ind w:left="900"/>
              <w:jc w:val="both"/>
              <w:textDirection w:val="lrTbV"/>
              <w:rPr>
                <w:rFonts w:ascii="標楷體" w:eastAsia="標楷體" w:hAnsi="標楷體"/>
                <w:sz w:val="28"/>
              </w:rPr>
            </w:pPr>
          </w:p>
          <w:p w:rsidR="00751418" w:rsidRPr="002A0F9E" w:rsidRDefault="00751418" w:rsidP="0080274E">
            <w:pPr>
              <w:pStyle w:val="3"/>
              <w:spacing w:line="360" w:lineRule="exact"/>
              <w:ind w:leftChars="398" w:left="1437" w:hangingChars="172" w:hanging="482"/>
              <w:rPr>
                <w:rFonts w:ascii="標楷體" w:eastAsia="標楷體" w:hAnsi="標楷體"/>
              </w:rPr>
            </w:pPr>
            <w:r w:rsidRPr="002A0F9E">
              <w:rPr>
                <w:rFonts w:ascii="標楷體" w:eastAsia="標楷體" w:hAnsi="標楷體" w:hint="eastAsia"/>
              </w:rPr>
              <w:t>２、金融保險機構匯出投資港澳分支機構、子公司款項</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rsidP="00751418">
            <w:pPr>
              <w:numPr>
                <w:ilvl w:val="0"/>
                <w:numId w:val="4"/>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匯入</w:t>
            </w:r>
          </w:p>
          <w:p w:rsidR="00751418" w:rsidRPr="002A0F9E" w:rsidRDefault="00751418" w:rsidP="0080274E">
            <w:pPr>
              <w:spacing w:line="360" w:lineRule="exact"/>
              <w:ind w:left="1274" w:firstLine="26"/>
              <w:jc w:val="both"/>
              <w:textDirection w:val="lrTbV"/>
              <w:rPr>
                <w:rFonts w:ascii="標楷體" w:eastAsia="標楷體" w:hAnsi="標楷體"/>
                <w:sz w:val="28"/>
              </w:rPr>
            </w:pPr>
            <w:r w:rsidRPr="002A0F9E">
              <w:rPr>
                <w:rFonts w:ascii="標楷體" w:eastAsia="標楷體" w:hAnsi="標楷體" w:hint="eastAsia"/>
                <w:sz w:val="28"/>
              </w:rPr>
              <w:t>轉讓、減資或撤資款項</w:t>
            </w:r>
          </w:p>
          <w:p w:rsidR="00751418" w:rsidRPr="002A0F9E" w:rsidRDefault="00751418">
            <w:pPr>
              <w:spacing w:line="360" w:lineRule="exact"/>
              <w:jc w:val="both"/>
              <w:textDirection w:val="lrTbV"/>
              <w:rPr>
                <w:rFonts w:ascii="標楷體" w:eastAsia="標楷體" w:hAnsi="標楷體"/>
                <w:sz w:val="28"/>
              </w:rPr>
            </w:pPr>
          </w:p>
        </w:tc>
        <w:tc>
          <w:tcPr>
            <w:tcW w:w="4680" w:type="dxa"/>
          </w:tcPr>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r w:rsidRPr="002A0F9E">
              <w:rPr>
                <w:rFonts w:ascii="標楷體" w:eastAsia="標楷體" w:hAnsi="標楷體" w:hint="eastAsia"/>
                <w:sz w:val="28"/>
              </w:rPr>
              <w:t>經濟部核准對外投資文件。</w:t>
            </w: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r w:rsidRPr="002A0F9E">
              <w:rPr>
                <w:rFonts w:ascii="標楷體" w:eastAsia="標楷體" w:hAnsi="標楷體" w:hint="eastAsia"/>
                <w:sz w:val="28"/>
              </w:rPr>
              <w:t>金融監督管理委員會核准對外投資文件。</w:t>
            </w: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32" w:hanging="32"/>
              <w:jc w:val="both"/>
              <w:textDirection w:val="lrTbV"/>
              <w:rPr>
                <w:rFonts w:ascii="標楷體" w:eastAsia="標楷體" w:hAnsi="標楷體"/>
                <w:sz w:val="28"/>
              </w:rPr>
            </w:pPr>
          </w:p>
          <w:p w:rsidR="00751418" w:rsidRPr="002A0F9E" w:rsidRDefault="00751418">
            <w:pPr>
              <w:spacing w:line="360" w:lineRule="exact"/>
              <w:ind w:left="32" w:hanging="32"/>
              <w:jc w:val="both"/>
              <w:textDirection w:val="lrTbV"/>
              <w:rPr>
                <w:rFonts w:ascii="標楷體" w:eastAsia="標楷體" w:hAnsi="標楷體"/>
                <w:sz w:val="28"/>
              </w:rPr>
            </w:pPr>
          </w:p>
          <w:p w:rsidR="00751418" w:rsidRPr="002A0F9E" w:rsidRDefault="00751418">
            <w:pPr>
              <w:spacing w:line="360" w:lineRule="exact"/>
              <w:ind w:left="32" w:hanging="32"/>
              <w:jc w:val="both"/>
              <w:textDirection w:val="lrTbV"/>
              <w:rPr>
                <w:rFonts w:ascii="標楷體" w:eastAsia="標楷體" w:hAnsi="標楷體"/>
                <w:sz w:val="28"/>
              </w:rPr>
            </w:pPr>
          </w:p>
          <w:p w:rsidR="00751418" w:rsidRPr="002A0F9E" w:rsidRDefault="00C76461" w:rsidP="00407B40">
            <w:pPr>
              <w:spacing w:line="360" w:lineRule="exact"/>
              <w:jc w:val="both"/>
              <w:textDirection w:val="lrTbV"/>
              <w:rPr>
                <w:rFonts w:ascii="標楷體" w:eastAsia="標楷體" w:hAnsi="標楷體"/>
                <w:sz w:val="28"/>
              </w:rPr>
            </w:pPr>
            <w:r w:rsidRPr="002A0F9E">
              <w:rPr>
                <w:rFonts w:ascii="標楷體" w:eastAsia="標楷體" w:hAnsi="標楷體" w:hint="eastAsia"/>
                <w:sz w:val="28"/>
              </w:rPr>
              <w:t>經濟部或金融監督管理委員會核准轉讓、減資或撤資文件，或</w:t>
            </w:r>
            <w:r w:rsidRPr="002A0F9E">
              <w:rPr>
                <w:rFonts w:eastAsia="標楷體" w:hAnsi="標楷體" w:hint="eastAsia"/>
                <w:sz w:val="28"/>
              </w:rPr>
              <w:t>原始利用</w:t>
            </w:r>
            <w:r w:rsidR="00407B40" w:rsidRPr="002A0F9E">
              <w:rPr>
                <w:rFonts w:eastAsia="標楷體" w:hAnsi="標楷體" w:hint="eastAsia"/>
                <w:sz w:val="28"/>
              </w:rPr>
              <w:t>每年得逕行結匯</w:t>
            </w:r>
            <w:r w:rsidRPr="002A0F9E">
              <w:rPr>
                <w:rFonts w:eastAsia="標楷體" w:hAnsi="標楷體" w:hint="eastAsia"/>
                <w:sz w:val="28"/>
              </w:rPr>
              <w:t>金額匯出之賣匯水單。</w:t>
            </w:r>
          </w:p>
        </w:tc>
        <w:tc>
          <w:tcPr>
            <w:tcW w:w="2520" w:type="dxa"/>
          </w:tcPr>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r w:rsidRPr="002A0F9E">
              <w:rPr>
                <w:rFonts w:ascii="標楷體" w:eastAsia="標楷體" w:hAnsi="標楷體" w:hint="eastAsia"/>
                <w:sz w:val="28"/>
              </w:rPr>
              <w:t>投資人</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投資人</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投資人</w:t>
            </w:r>
          </w:p>
        </w:tc>
      </w:tr>
      <w:tr w:rsidR="00751418" w:rsidRPr="002A0F9E">
        <w:tc>
          <w:tcPr>
            <w:tcW w:w="2908" w:type="dxa"/>
          </w:tcPr>
          <w:p w:rsidR="00751418" w:rsidRPr="002A0F9E" w:rsidRDefault="00751418" w:rsidP="00495671">
            <w:pPr>
              <w:spacing w:line="360" w:lineRule="exact"/>
              <w:ind w:left="574" w:hanging="574"/>
              <w:jc w:val="both"/>
              <w:textDirection w:val="lrTbV"/>
              <w:rPr>
                <w:rFonts w:ascii="標楷體" w:eastAsia="標楷體" w:hAnsi="標楷體"/>
                <w:sz w:val="28"/>
              </w:rPr>
            </w:pPr>
            <w:r w:rsidRPr="002A0F9E">
              <w:rPr>
                <w:rFonts w:ascii="標楷體" w:eastAsia="標楷體" w:hAnsi="標楷體" w:hint="eastAsia"/>
                <w:sz w:val="28"/>
              </w:rPr>
              <w:t>五、對第三地區（包括透過第三地區公司再間接投資大陸地區）投資股利或盈餘匯回</w:t>
            </w:r>
          </w:p>
        </w:tc>
        <w:tc>
          <w:tcPr>
            <w:tcW w:w="4680" w:type="dxa"/>
          </w:tcPr>
          <w:p w:rsidR="00751418" w:rsidRPr="002A0F9E" w:rsidRDefault="00751418">
            <w:pPr>
              <w:spacing w:line="360" w:lineRule="exact"/>
              <w:ind w:left="4" w:hanging="4"/>
              <w:jc w:val="both"/>
              <w:textDirection w:val="lrTbV"/>
              <w:rPr>
                <w:rFonts w:ascii="標楷體" w:eastAsia="標楷體" w:hAnsi="標楷體"/>
                <w:sz w:val="28"/>
              </w:rPr>
            </w:pPr>
            <w:r w:rsidRPr="002A0F9E">
              <w:rPr>
                <w:rFonts w:ascii="標楷體" w:eastAsia="標楷體" w:hAnsi="標楷體" w:hint="eastAsia"/>
                <w:sz w:val="28"/>
              </w:rPr>
              <w:t>經濟部或金融監督管理委員會原核准（備）對外投資文件、投資事業分配股利（盈餘）相關文件。</w:t>
            </w:r>
          </w:p>
        </w:tc>
        <w:tc>
          <w:tcPr>
            <w:tcW w:w="2520" w:type="dxa"/>
          </w:tcPr>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投資人</w:t>
            </w:r>
          </w:p>
          <w:p w:rsidR="00751418" w:rsidRPr="002A0F9E" w:rsidRDefault="00751418">
            <w:pPr>
              <w:spacing w:line="360" w:lineRule="exact"/>
              <w:jc w:val="both"/>
              <w:textDirection w:val="lrTbV"/>
              <w:rPr>
                <w:rFonts w:ascii="標楷體" w:eastAsia="標楷體" w:hAnsi="標楷體"/>
                <w:sz w:val="28"/>
              </w:rPr>
            </w:pPr>
          </w:p>
        </w:tc>
      </w:tr>
    </w:tbl>
    <w:p w:rsidR="00751418" w:rsidRPr="002A0F9E" w:rsidRDefault="00751418">
      <w:pPr>
        <w:spacing w:line="320" w:lineRule="exact"/>
        <w:ind w:left="1148" w:rightChars="102" w:right="245" w:hanging="1148"/>
        <w:jc w:val="both"/>
        <w:textDirection w:val="lrTbV"/>
        <w:rPr>
          <w:rFonts w:ascii="標楷體" w:eastAsia="標楷體" w:hAnsi="標楷體"/>
          <w:sz w:val="28"/>
        </w:rPr>
      </w:pPr>
      <w:r w:rsidRPr="002A0F9E">
        <w:rPr>
          <w:rFonts w:ascii="標楷體" w:eastAsia="標楷體" w:hAnsi="標楷體" w:hint="eastAsia"/>
          <w:sz w:val="28"/>
        </w:rPr>
        <w:t>註：一、銀行業辦理各項結匯，應於主管機關原核准投資文件等加註結匯金額、日期並簽章。</w:t>
      </w:r>
    </w:p>
    <w:p w:rsidR="00751418" w:rsidRPr="002A0F9E" w:rsidRDefault="00751418">
      <w:pPr>
        <w:spacing w:line="320" w:lineRule="exact"/>
        <w:ind w:left="1106" w:rightChars="102" w:right="245" w:hanging="548"/>
        <w:jc w:val="both"/>
        <w:textDirection w:val="lrTbV"/>
        <w:rPr>
          <w:rFonts w:ascii="標楷體" w:eastAsia="標楷體" w:hAnsi="標楷體"/>
          <w:sz w:val="28"/>
        </w:rPr>
      </w:pPr>
      <w:r w:rsidRPr="002A0F9E">
        <w:rPr>
          <w:rFonts w:ascii="標楷體" w:eastAsia="標楷體" w:hAnsi="標楷體" w:hint="eastAsia"/>
          <w:sz w:val="28"/>
        </w:rPr>
        <w:t>二、個人對第三地區投資：限在本行所定每年累積結匯金額內辦理。</w:t>
      </w:r>
    </w:p>
    <w:p w:rsidR="00751418" w:rsidRPr="002A0F9E" w:rsidRDefault="00751418">
      <w:pPr>
        <w:spacing w:line="320" w:lineRule="exact"/>
        <w:ind w:left="1106" w:rightChars="102" w:right="245" w:hanging="548"/>
        <w:jc w:val="both"/>
        <w:textDirection w:val="lrTbV"/>
        <w:rPr>
          <w:rFonts w:eastAsia="標楷體"/>
          <w:sz w:val="28"/>
        </w:rPr>
      </w:pPr>
      <w:r w:rsidRPr="002A0F9E">
        <w:rPr>
          <w:rFonts w:ascii="標楷體" w:eastAsia="標楷體" w:hAnsi="標楷體" w:hint="eastAsia"/>
          <w:sz w:val="28"/>
        </w:rPr>
        <w:t>三、對大陸地區直接投資：</w:t>
      </w:r>
      <w:r w:rsidRPr="002A0F9E">
        <w:rPr>
          <w:rFonts w:eastAsia="標楷體" w:hint="eastAsia"/>
          <w:sz w:val="28"/>
        </w:rPr>
        <w:t>依第二十六點及附表十之規定辦理。</w:t>
      </w:r>
    </w:p>
    <w:p w:rsidR="00751418" w:rsidRPr="002A0F9E" w:rsidRDefault="00751418">
      <w:pPr>
        <w:spacing w:line="320" w:lineRule="exact"/>
        <w:ind w:left="1106" w:rightChars="102" w:right="245" w:hanging="548"/>
        <w:jc w:val="both"/>
        <w:textDirection w:val="lrTbV"/>
        <w:rPr>
          <w:rFonts w:ascii="標楷體" w:eastAsia="標楷體" w:hAnsi="標楷體"/>
          <w:sz w:val="28"/>
        </w:rPr>
      </w:pPr>
      <w:r w:rsidRPr="002A0F9E">
        <w:rPr>
          <w:rFonts w:ascii="標楷體" w:eastAsia="標楷體" w:hAnsi="標楷體" w:hint="eastAsia"/>
          <w:sz w:val="28"/>
        </w:rPr>
        <w:t>四、透過第三地區公司再間接投資</w:t>
      </w:r>
      <w:r w:rsidRPr="002A0F9E">
        <w:rPr>
          <w:rFonts w:eastAsia="標楷體" w:hint="eastAsia"/>
          <w:sz w:val="28"/>
        </w:rPr>
        <w:t>大陸</w:t>
      </w:r>
      <w:r w:rsidRPr="002A0F9E">
        <w:rPr>
          <w:rFonts w:ascii="標楷體" w:eastAsia="標楷體" w:hAnsi="標楷體" w:hint="eastAsia"/>
          <w:sz w:val="28"/>
        </w:rPr>
        <w:t>地區之匯款，皆須採取先匯至第三地區之間接方式為之，不得對大陸地區直接匯款。</w:t>
      </w:r>
    </w:p>
    <w:p w:rsidR="00751418" w:rsidRPr="002A0F9E" w:rsidRDefault="00751418">
      <w:pPr>
        <w:pStyle w:val="20"/>
        <w:ind w:left="567" w:rightChars="102" w:right="245" w:hanging="567"/>
        <w:rPr>
          <w:rFonts w:ascii="標楷體" w:eastAsia="標楷體" w:hAnsi="標楷體"/>
        </w:rPr>
      </w:pPr>
      <w:r w:rsidRPr="002A0F9E">
        <w:rPr>
          <w:rFonts w:ascii="標楷體" w:eastAsia="標楷體" w:hAnsi="標楷體" w:hint="eastAsia"/>
        </w:rPr>
        <w:t xml:space="preserve"> </w:t>
      </w:r>
    </w:p>
    <w:p w:rsidR="00751418" w:rsidRPr="002A0F9E" w:rsidRDefault="00751418">
      <w:pPr>
        <w:pStyle w:val="a7"/>
        <w:spacing w:line="240" w:lineRule="auto"/>
        <w:ind w:leftChars="200" w:left="1681" w:rightChars="202" w:right="485" w:hangingChars="375" w:hanging="1201"/>
        <w:textDirection w:val="lrTbV"/>
        <w:rPr>
          <w:rFonts w:ascii="標楷體" w:hAnsi="標楷體"/>
        </w:rPr>
      </w:pPr>
      <w:r w:rsidRPr="002A0F9E">
        <w:rPr>
          <w:rFonts w:ascii="標楷體" w:hAnsi="標楷體"/>
          <w:b/>
          <w:bCs/>
        </w:rPr>
        <w:br w:type="page"/>
      </w:r>
      <w:r w:rsidRPr="002A0F9E">
        <w:rPr>
          <w:rFonts w:ascii="標楷體" w:hAnsi="標楷體" w:hint="eastAsia"/>
        </w:rPr>
        <w:lastRenderedPageBreak/>
        <w:t>附表二 銀行業受理境外外國機構投資人投資國內證券結匯申報案件應確認事項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8"/>
        <w:gridCol w:w="4320"/>
        <w:gridCol w:w="2520"/>
      </w:tblGrid>
      <w:tr w:rsidR="00751418" w:rsidRPr="002A0F9E">
        <w:tc>
          <w:tcPr>
            <w:tcW w:w="3268"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　匯　項　目</w:t>
            </w:r>
          </w:p>
        </w:tc>
        <w:tc>
          <w:tcPr>
            <w:tcW w:w="4320"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應　確  認　文　件</w:t>
            </w:r>
          </w:p>
        </w:tc>
        <w:tc>
          <w:tcPr>
            <w:tcW w:w="2520"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匯</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人</w:t>
            </w:r>
          </w:p>
        </w:tc>
      </w:tr>
      <w:tr w:rsidR="00751418" w:rsidRPr="002A0F9E">
        <w:tc>
          <w:tcPr>
            <w:tcW w:w="3268" w:type="dxa"/>
          </w:tcPr>
          <w:p w:rsidR="00751418" w:rsidRPr="002A0F9E" w:rsidRDefault="00751418">
            <w:pPr>
              <w:ind w:left="567" w:hanging="567"/>
              <w:textDirection w:val="lrTbV"/>
              <w:rPr>
                <w:rFonts w:ascii="標楷體" w:eastAsia="標楷體" w:hAnsi="標楷體"/>
                <w:sz w:val="28"/>
              </w:rPr>
            </w:pPr>
            <w:r w:rsidRPr="002A0F9E">
              <w:rPr>
                <w:rFonts w:ascii="標楷體" w:eastAsia="標楷體" w:hAnsi="標楷體" w:hint="eastAsia"/>
                <w:sz w:val="28"/>
              </w:rPr>
              <w:t>一、匯出、入本金</w:t>
            </w:r>
          </w:p>
        </w:tc>
        <w:tc>
          <w:tcPr>
            <w:tcW w:w="4320" w:type="dxa"/>
          </w:tcPr>
          <w:p w:rsidR="00751418" w:rsidRPr="002A0F9E" w:rsidRDefault="00751418">
            <w:pPr>
              <w:ind w:left="596" w:hanging="596"/>
              <w:jc w:val="both"/>
              <w:textDirection w:val="lrTbV"/>
              <w:rPr>
                <w:rFonts w:ascii="標楷體" w:eastAsia="標楷體" w:hAnsi="標楷體"/>
                <w:sz w:val="28"/>
              </w:rPr>
            </w:pPr>
            <w:r w:rsidRPr="002A0F9E">
              <w:rPr>
                <w:rFonts w:ascii="標楷體" w:eastAsia="標楷體" w:hAnsi="標楷體" w:hint="eastAsia"/>
                <w:sz w:val="28"/>
              </w:rPr>
              <w:t>一、證券主管機關原核准投資文件，或臺灣證券交易所許可投資文件，或臺灣證券交易所完成投資登記證明文件，或臺灣證券交易所原外國專業投資機構分戶身分完成補辦登記證明文件。</w:t>
            </w:r>
          </w:p>
          <w:p w:rsidR="00751418" w:rsidRPr="002A0F9E" w:rsidRDefault="00751418">
            <w:pPr>
              <w:ind w:left="554" w:hanging="554"/>
              <w:jc w:val="both"/>
              <w:textDirection w:val="lrTbV"/>
              <w:rPr>
                <w:rFonts w:ascii="標楷體" w:eastAsia="標楷體" w:hAnsi="標楷體"/>
                <w:sz w:val="28"/>
              </w:rPr>
            </w:pPr>
            <w:r w:rsidRPr="002A0F9E">
              <w:rPr>
                <w:rFonts w:ascii="標楷體" w:eastAsia="標楷體" w:hAnsi="標楷體" w:hint="eastAsia"/>
                <w:sz w:val="28"/>
              </w:rPr>
              <w:t>二、匯入本金係來自境外外國機構投資人在國內開立「期貨交易外匯存款專戶」之資金時，須另加確認購買有價證券成交證明文件。</w:t>
            </w:r>
          </w:p>
        </w:tc>
        <w:tc>
          <w:tcPr>
            <w:tcW w:w="2520" w:type="dxa"/>
          </w:tcPr>
          <w:p w:rsidR="00751418" w:rsidRPr="002A0F9E" w:rsidRDefault="00751418">
            <w:pPr>
              <w:textDirection w:val="lrTbV"/>
              <w:rPr>
                <w:rFonts w:ascii="標楷體" w:eastAsia="標楷體" w:hAnsi="標楷體"/>
                <w:sz w:val="28"/>
              </w:rPr>
            </w:pPr>
            <w:r w:rsidRPr="002A0F9E">
              <w:rPr>
                <w:rFonts w:ascii="標楷體" w:eastAsia="標楷體" w:hAnsi="標楷體" w:hint="eastAsia"/>
                <w:sz w:val="28"/>
              </w:rPr>
              <w:t>代理人或代表人</w:t>
            </w:r>
          </w:p>
        </w:tc>
      </w:tr>
      <w:tr w:rsidR="00751418" w:rsidRPr="002A0F9E">
        <w:tc>
          <w:tcPr>
            <w:tcW w:w="3268" w:type="dxa"/>
          </w:tcPr>
          <w:p w:rsidR="00751418" w:rsidRPr="002A0F9E" w:rsidRDefault="00751418">
            <w:pPr>
              <w:ind w:left="567" w:hanging="567"/>
              <w:textDirection w:val="lrTbV"/>
              <w:rPr>
                <w:rFonts w:ascii="標楷體" w:eastAsia="標楷體" w:hAnsi="標楷體"/>
                <w:sz w:val="28"/>
              </w:rPr>
            </w:pPr>
            <w:r w:rsidRPr="002A0F9E">
              <w:rPr>
                <w:rFonts w:ascii="標楷體" w:eastAsia="標楷體" w:hAnsi="標楷體" w:hint="eastAsia"/>
                <w:sz w:val="28"/>
              </w:rPr>
              <w:t>二、匯出收益</w:t>
            </w:r>
          </w:p>
        </w:tc>
        <w:tc>
          <w:tcPr>
            <w:tcW w:w="4320" w:type="dxa"/>
          </w:tcPr>
          <w:p w:rsidR="00751418" w:rsidRPr="002A0F9E" w:rsidRDefault="00751418">
            <w:pPr>
              <w:ind w:left="-7"/>
              <w:jc w:val="both"/>
              <w:textDirection w:val="lrTbV"/>
              <w:rPr>
                <w:rFonts w:ascii="標楷體" w:eastAsia="標楷體" w:hAnsi="標楷體"/>
                <w:sz w:val="28"/>
              </w:rPr>
            </w:pPr>
            <w:r w:rsidRPr="002A0F9E">
              <w:rPr>
                <w:rFonts w:ascii="標楷體" w:eastAsia="標楷體" w:hAnsi="標楷體" w:hint="eastAsia"/>
                <w:sz w:val="28"/>
              </w:rPr>
              <w:t>除前述文件外，應確認經稽徵機關核准委託代理申報及繳納稅捐之證明文件，或完稅證明，或代理人（代表人）出具「華僑及外國人投資證券匯出收益非屬應申報納稅所得證明書」。</w:t>
            </w:r>
          </w:p>
        </w:tc>
        <w:tc>
          <w:tcPr>
            <w:tcW w:w="2520" w:type="dxa"/>
          </w:tcPr>
          <w:p w:rsidR="00751418" w:rsidRPr="002A0F9E" w:rsidRDefault="00751418">
            <w:pPr>
              <w:textDirection w:val="lrTbV"/>
              <w:rPr>
                <w:rFonts w:ascii="標楷體" w:eastAsia="標楷體" w:hAnsi="標楷體"/>
                <w:sz w:val="28"/>
              </w:rPr>
            </w:pPr>
            <w:r w:rsidRPr="002A0F9E">
              <w:rPr>
                <w:rFonts w:ascii="標楷體" w:eastAsia="標楷體" w:hAnsi="標楷體" w:hint="eastAsia"/>
                <w:sz w:val="28"/>
              </w:rPr>
              <w:t>代理人或代表人</w:t>
            </w:r>
          </w:p>
          <w:p w:rsidR="00751418" w:rsidRPr="002A0F9E" w:rsidRDefault="00751418">
            <w:pPr>
              <w:textDirection w:val="lrTbV"/>
              <w:rPr>
                <w:rFonts w:ascii="標楷體" w:eastAsia="標楷體" w:hAnsi="標楷體"/>
                <w:sz w:val="28"/>
              </w:rPr>
            </w:pPr>
          </w:p>
        </w:tc>
      </w:tr>
    </w:tbl>
    <w:p w:rsidR="00751418" w:rsidRPr="002A0F9E" w:rsidRDefault="00751418">
      <w:pPr>
        <w:pStyle w:val="20"/>
        <w:ind w:left="567" w:rightChars="102" w:right="245" w:hanging="567"/>
        <w:rPr>
          <w:rFonts w:ascii="標楷體" w:eastAsia="標楷體" w:hAnsi="標楷體"/>
        </w:rPr>
      </w:pPr>
      <w:r w:rsidRPr="002A0F9E">
        <w:rPr>
          <w:rFonts w:ascii="標楷體" w:eastAsia="標楷體" w:hAnsi="標楷體" w:hint="eastAsia"/>
        </w:rPr>
        <w:t>註：銀行業辦理第二項憑完稅證明結匯投資收益時，其結匯總金額以不超過稽徵機關驗發扣繳憑單所載之給付淨額，或緩課股票轉讓所得申報憑單所載之轉讓總價額；並於每次受理結匯後，於憑單上或證明書上註記已結匯金額字樣，並加蓋章戳後交還給結匯人。</w:t>
      </w:r>
    </w:p>
    <w:p w:rsidR="00751418" w:rsidRPr="002A0F9E" w:rsidRDefault="00751418">
      <w:pPr>
        <w:pStyle w:val="a7"/>
        <w:spacing w:line="240" w:lineRule="auto"/>
        <w:ind w:leftChars="200" w:left="1678" w:rightChars="252" w:right="605" w:hangingChars="428" w:hanging="1198"/>
        <w:textDirection w:val="lrTbV"/>
        <w:rPr>
          <w:rFonts w:ascii="標楷體" w:hAnsi="標楷體"/>
        </w:rPr>
      </w:pPr>
      <w:r w:rsidRPr="002A0F9E">
        <w:rPr>
          <w:rFonts w:ascii="標楷體" w:hAnsi="標楷體"/>
          <w:sz w:val="28"/>
        </w:rPr>
        <w:br w:type="page"/>
      </w:r>
      <w:r w:rsidRPr="002A0F9E">
        <w:rPr>
          <w:rFonts w:ascii="標楷體" w:hAnsi="標楷體" w:hint="eastAsia"/>
        </w:rPr>
        <w:lastRenderedPageBreak/>
        <w:t>附表三 銀行業受理境外華僑及外國自然人投資國內證券結匯申報案件應確認事項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8"/>
        <w:gridCol w:w="4320"/>
        <w:gridCol w:w="2520"/>
      </w:tblGrid>
      <w:tr w:rsidR="00751418" w:rsidRPr="002A0F9E">
        <w:tc>
          <w:tcPr>
            <w:tcW w:w="3268"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　匯　項　目</w:t>
            </w:r>
          </w:p>
        </w:tc>
        <w:tc>
          <w:tcPr>
            <w:tcW w:w="4320"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應　確　認　文　件</w:t>
            </w:r>
          </w:p>
        </w:tc>
        <w:tc>
          <w:tcPr>
            <w:tcW w:w="2520"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匯</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人</w:t>
            </w:r>
          </w:p>
        </w:tc>
      </w:tr>
      <w:tr w:rsidR="00751418" w:rsidRPr="002A0F9E">
        <w:tc>
          <w:tcPr>
            <w:tcW w:w="3268" w:type="dxa"/>
          </w:tcPr>
          <w:p w:rsidR="00751418" w:rsidRPr="002A0F9E" w:rsidRDefault="00751418">
            <w:pPr>
              <w:ind w:left="567" w:hanging="567"/>
              <w:textDirection w:val="lrTbV"/>
              <w:rPr>
                <w:rFonts w:ascii="標楷體" w:eastAsia="標楷體" w:hAnsi="標楷體"/>
                <w:sz w:val="28"/>
              </w:rPr>
            </w:pPr>
            <w:r w:rsidRPr="002A0F9E">
              <w:rPr>
                <w:rFonts w:ascii="標楷體" w:eastAsia="標楷體" w:hAnsi="標楷體" w:hint="eastAsia"/>
                <w:sz w:val="28"/>
              </w:rPr>
              <w:t>一、匯出、入本金</w:t>
            </w:r>
          </w:p>
        </w:tc>
        <w:tc>
          <w:tcPr>
            <w:tcW w:w="4320" w:type="dxa"/>
          </w:tcPr>
          <w:p w:rsidR="00751418" w:rsidRPr="002A0F9E" w:rsidRDefault="00751418">
            <w:pPr>
              <w:ind w:left="568" w:hanging="568"/>
              <w:jc w:val="both"/>
              <w:textDirection w:val="lrTbV"/>
              <w:rPr>
                <w:rFonts w:ascii="標楷體" w:eastAsia="標楷體" w:hAnsi="標楷體"/>
                <w:sz w:val="28"/>
              </w:rPr>
            </w:pPr>
            <w:r w:rsidRPr="002A0F9E">
              <w:rPr>
                <w:rFonts w:ascii="標楷體" w:eastAsia="標楷體" w:hAnsi="標楷體" w:hint="eastAsia"/>
                <w:sz w:val="28"/>
              </w:rPr>
              <w:t>一、臺灣證券交易所許可投資文件或臺灣證券交易所完成投資登記證明文件。</w:t>
            </w:r>
          </w:p>
          <w:p w:rsidR="00751418" w:rsidRPr="002A0F9E" w:rsidRDefault="00751418">
            <w:pPr>
              <w:ind w:left="582" w:hanging="582"/>
              <w:jc w:val="both"/>
              <w:textDirection w:val="lrTbV"/>
              <w:rPr>
                <w:rFonts w:ascii="標楷體" w:eastAsia="標楷體" w:hAnsi="標楷體"/>
                <w:sz w:val="28"/>
              </w:rPr>
            </w:pPr>
            <w:r w:rsidRPr="002A0F9E">
              <w:rPr>
                <w:rFonts w:ascii="標楷體" w:eastAsia="標楷體" w:hAnsi="標楷體" w:hint="eastAsia"/>
                <w:sz w:val="28"/>
              </w:rPr>
              <w:t>二、匯入本金係來自境外華僑及外國自然人在國內開立「期貨交易外匯存款專戶」之資金時，須另加確認購買有價證券成交證明文件。</w:t>
            </w:r>
          </w:p>
        </w:tc>
        <w:tc>
          <w:tcPr>
            <w:tcW w:w="2520" w:type="dxa"/>
          </w:tcPr>
          <w:p w:rsidR="00751418" w:rsidRPr="002A0F9E" w:rsidRDefault="00751418">
            <w:pPr>
              <w:textDirection w:val="lrTbV"/>
              <w:rPr>
                <w:rFonts w:ascii="標楷體" w:eastAsia="標楷體" w:hAnsi="標楷體"/>
                <w:sz w:val="28"/>
              </w:rPr>
            </w:pPr>
            <w:r w:rsidRPr="002A0F9E">
              <w:rPr>
                <w:rFonts w:ascii="標楷體" w:eastAsia="標楷體" w:hAnsi="標楷體" w:hint="eastAsia"/>
                <w:sz w:val="28"/>
              </w:rPr>
              <w:t>代理人或代表人</w:t>
            </w:r>
          </w:p>
        </w:tc>
      </w:tr>
      <w:tr w:rsidR="00751418" w:rsidRPr="002A0F9E">
        <w:tc>
          <w:tcPr>
            <w:tcW w:w="3268" w:type="dxa"/>
          </w:tcPr>
          <w:p w:rsidR="00751418" w:rsidRPr="002A0F9E" w:rsidRDefault="00751418">
            <w:pPr>
              <w:ind w:left="567" w:hanging="567"/>
              <w:textDirection w:val="lrTbV"/>
              <w:rPr>
                <w:rFonts w:ascii="標楷體" w:eastAsia="標楷體" w:hAnsi="標楷體"/>
                <w:sz w:val="28"/>
              </w:rPr>
            </w:pPr>
            <w:r w:rsidRPr="002A0F9E">
              <w:rPr>
                <w:rFonts w:ascii="標楷體" w:eastAsia="標楷體" w:hAnsi="標楷體" w:hint="eastAsia"/>
                <w:sz w:val="28"/>
              </w:rPr>
              <w:t>二、匯出收益</w:t>
            </w:r>
          </w:p>
        </w:tc>
        <w:tc>
          <w:tcPr>
            <w:tcW w:w="4320" w:type="dxa"/>
          </w:tcPr>
          <w:p w:rsidR="00751418" w:rsidRPr="002A0F9E" w:rsidRDefault="00751418">
            <w:pPr>
              <w:ind w:left="7"/>
              <w:jc w:val="both"/>
              <w:textDirection w:val="lrTbV"/>
              <w:rPr>
                <w:rFonts w:ascii="標楷體" w:eastAsia="標楷體" w:hAnsi="標楷體"/>
                <w:sz w:val="28"/>
              </w:rPr>
            </w:pPr>
            <w:r w:rsidRPr="002A0F9E">
              <w:rPr>
                <w:rFonts w:ascii="標楷體" w:eastAsia="標楷體" w:hAnsi="標楷體" w:hint="eastAsia"/>
                <w:sz w:val="28"/>
              </w:rPr>
              <w:t>除前述文件外，應確認經稽徵機關核准委託代理申報及繳納稅捐之證明文件，或完稅證明，或代理人（代表人）出具「華僑及外國人投資證券匯出收益非屬應申報納稅所得證明書」。</w:t>
            </w:r>
          </w:p>
        </w:tc>
        <w:tc>
          <w:tcPr>
            <w:tcW w:w="2520" w:type="dxa"/>
          </w:tcPr>
          <w:p w:rsidR="00751418" w:rsidRPr="002A0F9E" w:rsidRDefault="00751418">
            <w:pPr>
              <w:textDirection w:val="lrTbV"/>
              <w:rPr>
                <w:rFonts w:ascii="標楷體" w:eastAsia="標楷體" w:hAnsi="標楷體"/>
                <w:sz w:val="28"/>
              </w:rPr>
            </w:pPr>
            <w:r w:rsidRPr="002A0F9E">
              <w:rPr>
                <w:rFonts w:ascii="標楷體" w:eastAsia="標楷體" w:hAnsi="標楷體" w:hint="eastAsia"/>
                <w:sz w:val="28"/>
              </w:rPr>
              <w:t>代理人或代表人</w:t>
            </w:r>
          </w:p>
        </w:tc>
      </w:tr>
    </w:tbl>
    <w:p w:rsidR="00751418" w:rsidRPr="002A0F9E" w:rsidRDefault="00751418">
      <w:pPr>
        <w:pStyle w:val="20"/>
        <w:ind w:left="567" w:rightChars="102" w:right="245" w:hanging="567"/>
        <w:rPr>
          <w:rFonts w:ascii="標楷體" w:eastAsia="標楷體" w:hAnsi="標楷體"/>
        </w:rPr>
      </w:pPr>
      <w:r w:rsidRPr="002A0F9E">
        <w:rPr>
          <w:rFonts w:ascii="標楷體" w:eastAsia="標楷體" w:hAnsi="標楷體" w:hint="eastAsia"/>
        </w:rPr>
        <w:t>註：銀行業辦理第二項憑完稅證明結匯投資收益時，其結匯總金額以不超過稽徵機關驗發扣繳憑單所載之給付淨額，或緩課股票轉讓所得申報憑單所載之轉讓總價額；並於每次受理結匯後，於憑單上或證明書上註記已結匯金額字樣，並加蓋章戳後交還結匯人。</w:t>
      </w:r>
    </w:p>
    <w:p w:rsidR="00751418" w:rsidRPr="002A0F9E" w:rsidRDefault="00751418">
      <w:pPr>
        <w:pStyle w:val="a7"/>
        <w:spacing w:line="240" w:lineRule="auto"/>
        <w:ind w:leftChars="200" w:left="1798" w:rightChars="202" w:right="485" w:hangingChars="412" w:hanging="1318"/>
        <w:textDirection w:val="lrTbV"/>
        <w:rPr>
          <w:rFonts w:ascii="標楷體" w:hAnsi="標楷體"/>
        </w:rPr>
      </w:pPr>
      <w:r w:rsidRPr="002A0F9E">
        <w:rPr>
          <w:rFonts w:ascii="標楷體" w:hAnsi="標楷體"/>
        </w:rPr>
        <w:br w:type="page"/>
      </w:r>
      <w:r w:rsidRPr="002A0F9E">
        <w:rPr>
          <w:rFonts w:ascii="標楷體" w:hAnsi="標楷體" w:hint="eastAsia"/>
        </w:rPr>
        <w:lastRenderedPageBreak/>
        <w:t>附表四  銀行業受理證券投資信託事業及期貨信託事業結匯申報案件應確認事項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4679"/>
        <w:gridCol w:w="2521"/>
      </w:tblGrid>
      <w:tr w:rsidR="00751418" w:rsidRPr="002A0F9E" w:rsidTr="00F43949">
        <w:tc>
          <w:tcPr>
            <w:tcW w:w="2908"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　匯　項　目</w:t>
            </w:r>
          </w:p>
        </w:tc>
        <w:tc>
          <w:tcPr>
            <w:tcW w:w="4679"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應　確　認　文　件</w:t>
            </w:r>
          </w:p>
        </w:tc>
        <w:tc>
          <w:tcPr>
            <w:tcW w:w="2521"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匯</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人</w:t>
            </w:r>
          </w:p>
        </w:tc>
      </w:tr>
      <w:tr w:rsidR="00751418" w:rsidRPr="002A0F9E" w:rsidTr="00F43949">
        <w:trPr>
          <w:trHeight w:val="1827"/>
        </w:trPr>
        <w:tc>
          <w:tcPr>
            <w:tcW w:w="2908" w:type="dxa"/>
          </w:tcPr>
          <w:p w:rsidR="00751418" w:rsidRPr="002A0F9E" w:rsidRDefault="00751418" w:rsidP="00A958E6">
            <w:pPr>
              <w:ind w:left="574" w:hanging="574"/>
              <w:jc w:val="both"/>
              <w:textDirection w:val="lrTbV"/>
              <w:rPr>
                <w:rFonts w:ascii="標楷體" w:eastAsia="標楷體" w:hAnsi="標楷體"/>
                <w:sz w:val="28"/>
              </w:rPr>
            </w:pPr>
            <w:r w:rsidRPr="002A0F9E">
              <w:rPr>
                <w:rFonts w:ascii="標楷體" w:eastAsia="標楷體" w:hAnsi="標楷體" w:hint="eastAsia"/>
                <w:sz w:val="28"/>
              </w:rPr>
              <w:t>一、證券投資信託事業於國內發行受益憑證募集（私募）資金投資國外證券及從事國外證券相關商品交易：匯出基金募集（私募）投資款項與匯入本金及利得</w:t>
            </w:r>
          </w:p>
        </w:tc>
        <w:tc>
          <w:tcPr>
            <w:tcW w:w="4679" w:type="dxa"/>
          </w:tcPr>
          <w:p w:rsidR="00751418" w:rsidRPr="002A0F9E" w:rsidRDefault="00751418" w:rsidP="00D62B43">
            <w:pPr>
              <w:ind w:left="605" w:hangingChars="216" w:hanging="605"/>
              <w:jc w:val="both"/>
              <w:textDirection w:val="lrTbV"/>
              <w:rPr>
                <w:rFonts w:ascii="標楷體" w:eastAsia="標楷體" w:hAnsi="標楷體"/>
                <w:sz w:val="28"/>
                <w:szCs w:val="24"/>
              </w:rPr>
            </w:pPr>
            <w:r w:rsidRPr="002A0F9E">
              <w:rPr>
                <w:rFonts w:ascii="標楷體" w:eastAsia="標楷體" w:hAnsi="標楷體" w:hint="eastAsia"/>
                <w:sz w:val="28"/>
                <w:szCs w:val="24"/>
              </w:rPr>
              <w:t>一、證</w:t>
            </w:r>
            <w:r w:rsidR="00C76461" w:rsidRPr="002A0F9E">
              <w:rPr>
                <w:rFonts w:ascii="標楷體" w:eastAsia="標楷體" w:hAnsi="標楷體" w:hint="eastAsia"/>
                <w:sz w:val="28"/>
                <w:szCs w:val="24"/>
              </w:rPr>
              <w:t>券主管機關之原核准募集文件，或證券主管機關之申報生效文件(私募基金為證券主管機關 備查函)及外匯局同意函</w:t>
            </w:r>
            <w:r w:rsidRPr="002A0F9E">
              <w:rPr>
                <w:rFonts w:ascii="標楷體" w:eastAsia="標楷體" w:hAnsi="標楷體" w:hint="eastAsia"/>
                <w:sz w:val="28"/>
                <w:szCs w:val="24"/>
              </w:rPr>
              <w:t>。</w:t>
            </w:r>
          </w:p>
          <w:p w:rsidR="00751418" w:rsidRPr="002A0F9E" w:rsidRDefault="00A958E6" w:rsidP="007A6D16">
            <w:pPr>
              <w:ind w:left="577" w:hangingChars="206" w:hanging="577"/>
              <w:jc w:val="both"/>
              <w:textDirection w:val="lrTbV"/>
              <w:rPr>
                <w:rFonts w:ascii="標楷體" w:eastAsia="標楷體" w:hAnsi="標楷體"/>
                <w:sz w:val="28"/>
                <w:szCs w:val="24"/>
              </w:rPr>
            </w:pPr>
            <w:r w:rsidRPr="002A0F9E">
              <w:rPr>
                <w:rFonts w:ascii="標楷體" w:eastAsia="標楷體" w:hAnsi="標楷體" w:hint="eastAsia"/>
                <w:sz w:val="28"/>
                <w:szCs w:val="24"/>
              </w:rPr>
              <w:t>二、</w:t>
            </w:r>
            <w:r w:rsidR="00751418" w:rsidRPr="002A0F9E">
              <w:rPr>
                <w:rFonts w:ascii="標楷體" w:eastAsia="標楷體" w:hAnsi="標楷體" w:hint="eastAsia"/>
                <w:sz w:val="28"/>
              </w:rPr>
              <w:t>經證券投資信託事業簽章之「證券投資</w:t>
            </w:r>
            <w:r w:rsidR="00751418" w:rsidRPr="002A0F9E">
              <w:rPr>
                <w:rFonts w:ascii="標楷體" w:eastAsia="標楷體" w:hAnsi="標楷體" w:hint="eastAsia"/>
                <w:sz w:val="28"/>
                <w:szCs w:val="24"/>
              </w:rPr>
              <w:t>信託</w:t>
            </w:r>
            <w:r w:rsidR="00751418" w:rsidRPr="002A0F9E">
              <w:rPr>
                <w:rFonts w:ascii="標楷體" w:eastAsia="標楷體" w:hAnsi="標楷體" w:hint="eastAsia"/>
                <w:sz w:val="28"/>
              </w:rPr>
              <w:t>基金投資國外證券資金變動表」。（銀行業應於該表上註明結匯金額並簽章）</w:t>
            </w:r>
          </w:p>
          <w:p w:rsidR="00751418" w:rsidRPr="002A0F9E" w:rsidRDefault="00751418">
            <w:pPr>
              <w:ind w:left="571" w:hangingChars="204" w:hanging="571"/>
              <w:jc w:val="both"/>
              <w:textDirection w:val="lrTbV"/>
              <w:rPr>
                <w:rFonts w:ascii="標楷體" w:eastAsia="標楷體" w:hAnsi="標楷體"/>
                <w:sz w:val="28"/>
              </w:rPr>
            </w:pPr>
            <w:r w:rsidRPr="002A0F9E">
              <w:rPr>
                <w:rFonts w:ascii="標楷體" w:eastAsia="標楷體" w:hAnsi="標楷體" w:hint="eastAsia"/>
                <w:sz w:val="28"/>
              </w:rPr>
              <w:t>三、投資損益部分應另確認損益計算書。</w:t>
            </w:r>
          </w:p>
        </w:tc>
        <w:tc>
          <w:tcPr>
            <w:tcW w:w="2521"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t>證券投資信託事業</w:t>
            </w:r>
          </w:p>
        </w:tc>
      </w:tr>
      <w:tr w:rsidR="00751418" w:rsidRPr="002A0F9E" w:rsidTr="00F43949">
        <w:trPr>
          <w:trHeight w:val="1827"/>
        </w:trPr>
        <w:tc>
          <w:tcPr>
            <w:tcW w:w="2908" w:type="dxa"/>
          </w:tcPr>
          <w:p w:rsidR="00751418" w:rsidRPr="002A0F9E" w:rsidRDefault="00C76461" w:rsidP="00A958E6">
            <w:pPr>
              <w:ind w:left="574" w:hanging="574"/>
              <w:jc w:val="both"/>
              <w:textDirection w:val="lrTbV"/>
              <w:rPr>
                <w:rFonts w:ascii="標楷體" w:eastAsia="標楷體" w:hAnsi="標楷體"/>
                <w:sz w:val="28"/>
              </w:rPr>
            </w:pPr>
            <w:r w:rsidRPr="002A0F9E">
              <w:rPr>
                <w:rFonts w:ascii="標楷體" w:eastAsia="標楷體" w:hAnsi="標楷體" w:hint="eastAsia"/>
                <w:sz w:val="28"/>
                <w:szCs w:val="24"/>
              </w:rPr>
              <w:t>二、證券投資信託事業發行多幣別計價基金，募集資金投資國內、外證券及從事國內、外證券相關商品交易：匯出與匯入投資相關款項</w:t>
            </w:r>
          </w:p>
        </w:tc>
        <w:tc>
          <w:tcPr>
            <w:tcW w:w="4679" w:type="dxa"/>
          </w:tcPr>
          <w:p w:rsidR="00C76461" w:rsidRPr="002A0F9E" w:rsidRDefault="00C76461" w:rsidP="00D62B43">
            <w:pPr>
              <w:ind w:left="619" w:hangingChars="221" w:hanging="619"/>
              <w:jc w:val="both"/>
              <w:textDirection w:val="lrTbV"/>
              <w:rPr>
                <w:rFonts w:ascii="標楷體" w:eastAsia="標楷體" w:hAnsi="標楷體"/>
                <w:sz w:val="28"/>
                <w:szCs w:val="24"/>
              </w:rPr>
            </w:pPr>
            <w:r w:rsidRPr="002A0F9E">
              <w:rPr>
                <w:rFonts w:ascii="標楷體" w:eastAsia="標楷體" w:hAnsi="標楷體" w:hint="eastAsia"/>
                <w:sz w:val="28"/>
                <w:szCs w:val="24"/>
              </w:rPr>
              <w:t>一、證券主管機關之原核准募集文件，或證券主管機關之申報生效文件及外匯局同意函。</w:t>
            </w:r>
          </w:p>
          <w:p w:rsidR="00C76461" w:rsidRPr="002A0F9E" w:rsidRDefault="00C76461" w:rsidP="00C76461">
            <w:pPr>
              <w:ind w:left="571" w:hangingChars="204" w:hanging="571"/>
              <w:jc w:val="both"/>
              <w:textDirection w:val="lrTbV"/>
              <w:rPr>
                <w:rFonts w:ascii="標楷體" w:eastAsia="標楷體" w:hAnsi="標楷體"/>
                <w:sz w:val="28"/>
                <w:szCs w:val="24"/>
              </w:rPr>
            </w:pPr>
            <w:r w:rsidRPr="002A0F9E">
              <w:rPr>
                <w:rFonts w:ascii="標楷體" w:eastAsia="標楷體" w:hAnsi="標楷體" w:hint="eastAsia"/>
                <w:sz w:val="28"/>
                <w:szCs w:val="24"/>
              </w:rPr>
              <w:t>二、經證券投資信託事業簽章之「證券投資信託基金資金變動表」。（銀行業應於該表上註明結匯金額並簽章）</w:t>
            </w:r>
          </w:p>
          <w:p w:rsidR="00751418" w:rsidRPr="002A0F9E" w:rsidRDefault="00C76461" w:rsidP="00C76461">
            <w:pPr>
              <w:ind w:left="571" w:hangingChars="204" w:hanging="571"/>
              <w:jc w:val="both"/>
              <w:textDirection w:val="lrTbV"/>
              <w:rPr>
                <w:rFonts w:ascii="標楷體" w:eastAsia="標楷體" w:hAnsi="標楷體"/>
                <w:sz w:val="28"/>
                <w:szCs w:val="24"/>
              </w:rPr>
            </w:pPr>
            <w:r w:rsidRPr="002A0F9E">
              <w:rPr>
                <w:rFonts w:ascii="標楷體" w:eastAsia="標楷體" w:hAnsi="標楷體" w:hint="eastAsia"/>
                <w:sz w:val="28"/>
                <w:szCs w:val="24"/>
              </w:rPr>
              <w:t>三、投資損益部分應另確認損益計算書。</w:t>
            </w:r>
          </w:p>
        </w:tc>
        <w:tc>
          <w:tcPr>
            <w:tcW w:w="2521"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t>證券投資信託事業</w:t>
            </w:r>
          </w:p>
        </w:tc>
      </w:tr>
      <w:tr w:rsidR="00751418" w:rsidRPr="002A0F9E" w:rsidTr="00F43949">
        <w:trPr>
          <w:trHeight w:val="1827"/>
        </w:trPr>
        <w:tc>
          <w:tcPr>
            <w:tcW w:w="2908" w:type="dxa"/>
          </w:tcPr>
          <w:p w:rsidR="00751418" w:rsidRPr="002A0F9E" w:rsidRDefault="00751418" w:rsidP="00A958E6">
            <w:pPr>
              <w:ind w:left="560" w:hanging="560"/>
              <w:jc w:val="both"/>
              <w:textDirection w:val="lrTbV"/>
              <w:rPr>
                <w:rFonts w:ascii="標楷體" w:eastAsia="標楷體" w:hAnsi="標楷體"/>
                <w:sz w:val="28"/>
              </w:rPr>
            </w:pPr>
            <w:r w:rsidRPr="002A0F9E">
              <w:rPr>
                <w:rFonts w:ascii="標楷體" w:eastAsia="標楷體" w:hAnsi="標楷體" w:hint="eastAsia"/>
                <w:sz w:val="28"/>
              </w:rPr>
              <w:t>三、證券投資信託事業於國內發行受益憑證募集保本型基金從事國外證券相關商品交易：匯出與匯入投資國外衍生性商品之相關款項</w:t>
            </w:r>
          </w:p>
        </w:tc>
        <w:tc>
          <w:tcPr>
            <w:tcW w:w="4679" w:type="dxa"/>
          </w:tcPr>
          <w:p w:rsidR="00751418" w:rsidRPr="002A0F9E" w:rsidRDefault="00751418" w:rsidP="00CA0A7F">
            <w:pPr>
              <w:jc w:val="both"/>
              <w:textDirection w:val="lrTbV"/>
              <w:rPr>
                <w:rFonts w:ascii="標楷體" w:eastAsia="標楷體" w:hAnsi="標楷體"/>
                <w:sz w:val="28"/>
              </w:rPr>
            </w:pPr>
            <w:r w:rsidRPr="002A0F9E">
              <w:rPr>
                <w:rFonts w:ascii="標楷體" w:eastAsia="標楷體" w:hAnsi="標楷體" w:hint="eastAsia"/>
                <w:sz w:val="28"/>
              </w:rPr>
              <w:t>證券主管機關之原核准募集文件</w:t>
            </w:r>
            <w:r w:rsidR="00CA0A7F" w:rsidRPr="002A0F9E">
              <w:rPr>
                <w:rFonts w:ascii="標楷體" w:eastAsia="標楷體" w:hAnsi="標楷體" w:hint="eastAsia"/>
                <w:sz w:val="28"/>
              </w:rPr>
              <w:t>。</w:t>
            </w:r>
            <w:r w:rsidRPr="002A0F9E">
              <w:rPr>
                <w:rFonts w:ascii="標楷體" w:eastAsia="標楷體" w:hAnsi="標楷體" w:hint="eastAsia"/>
                <w:sz w:val="28"/>
              </w:rPr>
              <w:t>（銀行業應於核准文件上註明結匯金額並簽章）</w:t>
            </w:r>
          </w:p>
        </w:tc>
        <w:tc>
          <w:tcPr>
            <w:tcW w:w="2521"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t>證券投資信託事業</w:t>
            </w:r>
          </w:p>
        </w:tc>
      </w:tr>
      <w:tr w:rsidR="00751418" w:rsidRPr="002A0F9E" w:rsidTr="00F43949">
        <w:trPr>
          <w:trHeight w:val="694"/>
        </w:trPr>
        <w:tc>
          <w:tcPr>
            <w:tcW w:w="2908" w:type="dxa"/>
          </w:tcPr>
          <w:p w:rsidR="00751418" w:rsidRPr="002A0F9E" w:rsidRDefault="00751418" w:rsidP="00A958E6">
            <w:pPr>
              <w:ind w:left="574" w:hanging="574"/>
              <w:jc w:val="both"/>
              <w:textDirection w:val="lrTbV"/>
              <w:rPr>
                <w:rFonts w:ascii="標楷體" w:eastAsia="標楷體" w:hAnsi="標楷體"/>
                <w:sz w:val="28"/>
              </w:rPr>
            </w:pPr>
            <w:r w:rsidRPr="002A0F9E">
              <w:rPr>
                <w:rFonts w:ascii="標楷體" w:eastAsia="標楷體" w:hAnsi="標楷體" w:hint="eastAsia"/>
                <w:sz w:val="28"/>
              </w:rPr>
              <w:t>四、證券投資信託事業於海外發行受益憑證募集（私募）資金投資國內證券：匯入基金募集（私募）所得款項與匯出基金贖回款項及收益</w:t>
            </w:r>
          </w:p>
        </w:tc>
        <w:tc>
          <w:tcPr>
            <w:tcW w:w="4679" w:type="dxa"/>
          </w:tcPr>
          <w:p w:rsidR="00751418" w:rsidRPr="002A0F9E" w:rsidRDefault="00751418">
            <w:pPr>
              <w:numPr>
                <w:ilvl w:val="0"/>
                <w:numId w:val="1"/>
              </w:numPr>
              <w:jc w:val="both"/>
              <w:textDirection w:val="lrTbV"/>
              <w:rPr>
                <w:rFonts w:ascii="標楷體" w:eastAsia="標楷體" w:hAnsi="標楷體"/>
                <w:sz w:val="28"/>
              </w:rPr>
            </w:pPr>
            <w:r w:rsidRPr="002A0F9E">
              <w:rPr>
                <w:rFonts w:ascii="標楷體" w:eastAsia="標楷體" w:hAnsi="標楷體" w:hint="eastAsia"/>
                <w:sz w:val="28"/>
              </w:rPr>
              <w:t>證券主管機關之原核准募集文件，或證券主管機關之私募備查函及外匯局同意函。</w:t>
            </w:r>
          </w:p>
          <w:p w:rsidR="00751418" w:rsidRPr="002A0F9E" w:rsidRDefault="00751418">
            <w:pPr>
              <w:numPr>
                <w:ilvl w:val="0"/>
                <w:numId w:val="1"/>
              </w:numPr>
              <w:jc w:val="both"/>
              <w:textDirection w:val="lrTbV"/>
              <w:rPr>
                <w:rFonts w:ascii="標楷體" w:eastAsia="標楷體" w:hAnsi="標楷體"/>
                <w:sz w:val="28"/>
              </w:rPr>
            </w:pPr>
            <w:r w:rsidRPr="002A0F9E">
              <w:rPr>
                <w:rFonts w:ascii="標楷體" w:eastAsia="標楷體" w:hAnsi="標楷體" w:hint="eastAsia"/>
                <w:sz w:val="28"/>
              </w:rPr>
              <w:t>經證券投資信託事業簽章之「證券投資信託基金投資國內證券資金變動表」。（銀行業應於該表上註明結匯金額並簽章）</w:t>
            </w:r>
          </w:p>
          <w:p w:rsidR="00F43949" w:rsidRPr="002A0F9E" w:rsidRDefault="00F43949">
            <w:pPr>
              <w:numPr>
                <w:ilvl w:val="0"/>
                <w:numId w:val="1"/>
              </w:numPr>
              <w:jc w:val="both"/>
              <w:textDirection w:val="lrTbV"/>
              <w:rPr>
                <w:rFonts w:ascii="標楷體" w:eastAsia="標楷體" w:hAnsi="標楷體"/>
                <w:sz w:val="28"/>
              </w:rPr>
            </w:pPr>
            <w:r w:rsidRPr="002A0F9E">
              <w:rPr>
                <w:rFonts w:ascii="標楷體" w:eastAsia="標楷體" w:hAnsi="標楷體" w:hint="eastAsia"/>
                <w:sz w:val="28"/>
              </w:rPr>
              <w:t xml:space="preserve"> </w:t>
            </w:r>
            <w:r w:rsidR="00751418" w:rsidRPr="00E43B64">
              <w:rPr>
                <w:rFonts w:ascii="標楷體" w:eastAsia="標楷體" w:hAnsi="標楷體" w:hint="eastAsia"/>
                <w:spacing w:val="8"/>
                <w:sz w:val="28"/>
                <w:fitText w:val="3836" w:id="378768385"/>
              </w:rPr>
              <w:t>收益部分應另確認收益分配</w:t>
            </w:r>
            <w:r w:rsidR="00751418" w:rsidRPr="00E43B64">
              <w:rPr>
                <w:rFonts w:ascii="標楷體" w:eastAsia="標楷體" w:hAnsi="標楷體" w:hint="eastAsia"/>
                <w:spacing w:val="2"/>
                <w:sz w:val="28"/>
                <w:fitText w:val="3836" w:id="378768385"/>
              </w:rPr>
              <w:t>計</w:t>
            </w:r>
            <w:r w:rsidRPr="002A0F9E">
              <w:rPr>
                <w:rFonts w:ascii="標楷體" w:eastAsia="標楷體" w:hAnsi="標楷體" w:hint="eastAsia"/>
                <w:sz w:val="28"/>
              </w:rPr>
              <w:t xml:space="preserve"> </w:t>
            </w:r>
          </w:p>
          <w:p w:rsidR="00751418" w:rsidRPr="002A0F9E" w:rsidRDefault="00751418" w:rsidP="00F43949">
            <w:pPr>
              <w:ind w:firstLineChars="250" w:firstLine="700"/>
              <w:jc w:val="both"/>
              <w:textDirection w:val="lrTbV"/>
              <w:rPr>
                <w:rFonts w:ascii="標楷體" w:eastAsia="標楷體" w:hAnsi="標楷體"/>
                <w:sz w:val="28"/>
              </w:rPr>
            </w:pPr>
            <w:r w:rsidRPr="002A0F9E">
              <w:rPr>
                <w:rFonts w:ascii="標楷體" w:eastAsia="標楷體" w:hAnsi="標楷體" w:hint="eastAsia"/>
                <w:sz w:val="28"/>
              </w:rPr>
              <w:lastRenderedPageBreak/>
              <w:t>算書。</w:t>
            </w:r>
          </w:p>
        </w:tc>
        <w:tc>
          <w:tcPr>
            <w:tcW w:w="2521"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lastRenderedPageBreak/>
              <w:t>證券投資信託事業</w:t>
            </w:r>
          </w:p>
        </w:tc>
      </w:tr>
      <w:tr w:rsidR="00751418" w:rsidRPr="002A0F9E" w:rsidTr="00F43949">
        <w:trPr>
          <w:trHeight w:val="2020"/>
        </w:trPr>
        <w:tc>
          <w:tcPr>
            <w:tcW w:w="2908" w:type="dxa"/>
          </w:tcPr>
          <w:p w:rsidR="00751418" w:rsidRPr="002A0F9E" w:rsidRDefault="00751418" w:rsidP="00A958E6">
            <w:pPr>
              <w:spacing w:line="360" w:lineRule="exact"/>
              <w:ind w:left="574" w:hanging="574"/>
              <w:jc w:val="both"/>
              <w:textDirection w:val="lrTbV"/>
              <w:rPr>
                <w:rFonts w:ascii="標楷體" w:eastAsia="標楷體" w:hAnsi="標楷體"/>
                <w:sz w:val="28"/>
              </w:rPr>
            </w:pPr>
            <w:r w:rsidRPr="002A0F9E">
              <w:rPr>
                <w:rFonts w:ascii="標楷體" w:eastAsia="標楷體" w:hAnsi="標楷體" w:hint="eastAsia"/>
                <w:sz w:val="28"/>
              </w:rPr>
              <w:lastRenderedPageBreak/>
              <w:t>五、期貨信託事業於國內發行受益憑證募集資金投資國外：匯出基金募集所得款項與匯入本金及利得</w:t>
            </w:r>
          </w:p>
        </w:tc>
        <w:tc>
          <w:tcPr>
            <w:tcW w:w="4679" w:type="dxa"/>
          </w:tcPr>
          <w:p w:rsidR="00751418" w:rsidRPr="002A0F9E" w:rsidRDefault="00751418" w:rsidP="00751418">
            <w:pPr>
              <w:numPr>
                <w:ilvl w:val="0"/>
                <w:numId w:val="11"/>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證券主管機關之原核准募集文件。</w:t>
            </w:r>
          </w:p>
          <w:p w:rsidR="00751418" w:rsidRPr="002A0F9E" w:rsidRDefault="00751418" w:rsidP="00751418">
            <w:pPr>
              <w:numPr>
                <w:ilvl w:val="0"/>
                <w:numId w:val="11"/>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經期貨信託事業簽章之「期貨信託基金投資國外資金變動表」。</w:t>
            </w:r>
          </w:p>
          <w:p w:rsidR="00751418" w:rsidRPr="002A0F9E" w:rsidRDefault="00751418" w:rsidP="00751418">
            <w:pPr>
              <w:numPr>
                <w:ilvl w:val="0"/>
                <w:numId w:val="11"/>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投資損益部分應另確認損益計算書。</w:t>
            </w:r>
          </w:p>
        </w:tc>
        <w:tc>
          <w:tcPr>
            <w:tcW w:w="2521" w:type="dxa"/>
          </w:tcPr>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期貨信託事業</w:t>
            </w:r>
          </w:p>
        </w:tc>
      </w:tr>
      <w:tr w:rsidR="00751418" w:rsidRPr="002A0F9E" w:rsidTr="00F43949">
        <w:trPr>
          <w:trHeight w:val="2020"/>
        </w:trPr>
        <w:tc>
          <w:tcPr>
            <w:tcW w:w="2908" w:type="dxa"/>
          </w:tcPr>
          <w:p w:rsidR="00751418" w:rsidRPr="002A0F9E" w:rsidRDefault="00751418" w:rsidP="00A958E6">
            <w:pPr>
              <w:spacing w:line="360" w:lineRule="exact"/>
              <w:ind w:left="560" w:hanging="560"/>
              <w:jc w:val="both"/>
              <w:textDirection w:val="lrTbV"/>
              <w:rPr>
                <w:rFonts w:ascii="標楷體" w:eastAsia="標楷體" w:hAnsi="標楷體"/>
                <w:sz w:val="28"/>
              </w:rPr>
            </w:pPr>
            <w:r w:rsidRPr="002A0F9E">
              <w:rPr>
                <w:rFonts w:ascii="標楷體" w:eastAsia="標楷體" w:hAnsi="標楷體" w:hint="eastAsia"/>
                <w:sz w:val="28"/>
              </w:rPr>
              <w:t>六、期貨信託事業於海外發行受益憑證募集資金投資國內：匯入基金募集所得款項與匯出基金贖回款項及收益</w:t>
            </w:r>
          </w:p>
        </w:tc>
        <w:tc>
          <w:tcPr>
            <w:tcW w:w="4679" w:type="dxa"/>
          </w:tcPr>
          <w:p w:rsidR="00751418" w:rsidRPr="002A0F9E" w:rsidRDefault="00751418" w:rsidP="00751418">
            <w:pPr>
              <w:numPr>
                <w:ilvl w:val="0"/>
                <w:numId w:val="12"/>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證券主管機關之原核准募集文件。</w:t>
            </w:r>
          </w:p>
          <w:p w:rsidR="00751418" w:rsidRPr="002A0F9E" w:rsidRDefault="00751418" w:rsidP="00751418">
            <w:pPr>
              <w:numPr>
                <w:ilvl w:val="0"/>
                <w:numId w:val="12"/>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經期貨信託事業簽章之「期貨信託基金投資國內資金變動表」。（銀行業應於該表上註明結匯金額並簽章）</w:t>
            </w:r>
          </w:p>
          <w:p w:rsidR="00751418" w:rsidRPr="002A0F9E" w:rsidRDefault="00751418" w:rsidP="00751418">
            <w:pPr>
              <w:numPr>
                <w:ilvl w:val="0"/>
                <w:numId w:val="12"/>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收益部分應另確認收益分配計算書。</w:t>
            </w:r>
          </w:p>
        </w:tc>
        <w:tc>
          <w:tcPr>
            <w:tcW w:w="2521" w:type="dxa"/>
          </w:tcPr>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期貨信託事業</w:t>
            </w:r>
          </w:p>
        </w:tc>
      </w:tr>
    </w:tbl>
    <w:p w:rsidR="00751418" w:rsidRPr="002A0F9E" w:rsidRDefault="00751418">
      <w:pPr>
        <w:pStyle w:val="a7"/>
        <w:spacing w:line="240" w:lineRule="auto"/>
        <w:ind w:left="1795" w:rightChars="102" w:right="245" w:hangingChars="561" w:hanging="1795"/>
        <w:textDirection w:val="lrTbV"/>
        <w:rPr>
          <w:rFonts w:ascii="標楷體" w:hAnsi="標楷體"/>
        </w:rPr>
      </w:pPr>
      <w:r w:rsidRPr="002A0F9E">
        <w:rPr>
          <w:rFonts w:ascii="標楷體" w:hAnsi="標楷體" w:hint="eastAsia"/>
        </w:rPr>
        <w:t>註：</w:t>
      </w:r>
      <w:r w:rsidRPr="002A0F9E">
        <w:rPr>
          <w:rFonts w:ascii="標楷體" w:hAnsi="標楷體" w:hint="eastAsia"/>
          <w:sz w:val="28"/>
        </w:rPr>
        <w:t>對大陸地區之匯出匯款、匯入匯款並應</w:t>
      </w:r>
      <w:r w:rsidRPr="002A0F9E">
        <w:rPr>
          <w:rFonts w:hint="eastAsia"/>
          <w:sz w:val="28"/>
        </w:rPr>
        <w:t>依第二十六點及附表十之規定辦理。</w:t>
      </w:r>
    </w:p>
    <w:p w:rsidR="00751418" w:rsidRPr="002A0F9E" w:rsidRDefault="00751418">
      <w:pPr>
        <w:pStyle w:val="a7"/>
        <w:spacing w:line="240" w:lineRule="auto"/>
        <w:ind w:leftChars="200" w:left="1798" w:rightChars="202" w:right="485" w:hangingChars="412" w:hanging="1318"/>
        <w:textDirection w:val="lrTbV"/>
        <w:rPr>
          <w:rFonts w:ascii="標楷體" w:hAnsi="標楷體"/>
        </w:rPr>
      </w:pPr>
      <w:r w:rsidRPr="002A0F9E">
        <w:rPr>
          <w:rFonts w:ascii="標楷體" w:hAnsi="標楷體"/>
        </w:rPr>
        <w:br w:type="page"/>
      </w:r>
      <w:r w:rsidRPr="002A0F9E">
        <w:rPr>
          <w:rFonts w:ascii="標楷體" w:hAnsi="標楷體" w:hint="eastAsia"/>
        </w:rPr>
        <w:lastRenderedPageBreak/>
        <w:t>附表五  銀行業受理海外公司債（金融債券）結匯申報案件應確認事項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4679"/>
        <w:gridCol w:w="2521"/>
      </w:tblGrid>
      <w:tr w:rsidR="00751418" w:rsidRPr="002A0F9E">
        <w:tc>
          <w:tcPr>
            <w:tcW w:w="2908"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 xml:space="preserve">結　</w:t>
            </w:r>
            <w:proofErr w:type="gramStart"/>
            <w:r w:rsidRPr="002A0F9E">
              <w:rPr>
                <w:rFonts w:ascii="標楷體" w:eastAsia="標楷體" w:hAnsi="標楷體" w:hint="eastAsia"/>
                <w:position w:val="-6"/>
                <w:sz w:val="28"/>
              </w:rPr>
              <w:t>匯</w:t>
            </w:r>
            <w:proofErr w:type="gramEnd"/>
            <w:r w:rsidRPr="002A0F9E">
              <w:rPr>
                <w:rFonts w:ascii="標楷體" w:eastAsia="標楷體" w:hAnsi="標楷體" w:hint="eastAsia"/>
                <w:position w:val="-6"/>
                <w:sz w:val="28"/>
              </w:rPr>
              <w:t xml:space="preserve">　項　目</w:t>
            </w:r>
          </w:p>
        </w:tc>
        <w:tc>
          <w:tcPr>
            <w:tcW w:w="4679"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應　確　認　文　件</w:t>
            </w:r>
          </w:p>
        </w:tc>
        <w:tc>
          <w:tcPr>
            <w:tcW w:w="2521"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匯</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人</w:t>
            </w:r>
          </w:p>
        </w:tc>
      </w:tr>
      <w:tr w:rsidR="00751418" w:rsidRPr="002A0F9E">
        <w:tc>
          <w:tcPr>
            <w:tcW w:w="2908" w:type="dxa"/>
          </w:tcPr>
          <w:p w:rsidR="00751418" w:rsidRPr="002A0F9E" w:rsidRDefault="00751418" w:rsidP="00A958E6">
            <w:pPr>
              <w:ind w:left="588" w:hanging="588"/>
              <w:textDirection w:val="lrTbV"/>
              <w:rPr>
                <w:rFonts w:ascii="標楷體" w:eastAsia="標楷體" w:hAnsi="標楷體"/>
                <w:sz w:val="28"/>
              </w:rPr>
            </w:pPr>
            <w:r w:rsidRPr="002A0F9E">
              <w:rPr>
                <w:rFonts w:ascii="標楷體" w:eastAsia="標楷體" w:hAnsi="標楷體" w:hint="eastAsia"/>
                <w:sz w:val="28"/>
              </w:rPr>
              <w:t>一、募集資金匯入兌成新臺幣</w:t>
            </w:r>
          </w:p>
        </w:tc>
        <w:tc>
          <w:tcPr>
            <w:tcW w:w="4679" w:type="dxa"/>
          </w:tcPr>
          <w:p w:rsidR="00751418" w:rsidRPr="002A0F9E" w:rsidRDefault="00751418">
            <w:pPr>
              <w:ind w:left="571" w:hangingChars="204" w:hanging="571"/>
              <w:jc w:val="both"/>
              <w:textDirection w:val="lrTbV"/>
              <w:rPr>
                <w:rFonts w:ascii="標楷體" w:eastAsia="標楷體" w:hAnsi="標楷體"/>
                <w:sz w:val="28"/>
              </w:rPr>
            </w:pPr>
            <w:r w:rsidRPr="002A0F9E">
              <w:rPr>
                <w:rFonts w:ascii="標楷體" w:eastAsia="標楷體" w:hAnsi="標楷體" w:hint="eastAsia"/>
                <w:sz w:val="28"/>
              </w:rPr>
              <w:t>一、證券主管機關原核准發行文件。（私募案件免附）</w:t>
            </w:r>
          </w:p>
          <w:p w:rsidR="00751418" w:rsidRPr="002A0F9E" w:rsidRDefault="00751418">
            <w:pPr>
              <w:ind w:leftChars="1" w:left="570" w:hangingChars="203" w:hanging="568"/>
              <w:jc w:val="both"/>
              <w:textDirection w:val="lrTbV"/>
              <w:rPr>
                <w:rFonts w:ascii="標楷體" w:eastAsia="標楷體" w:hAnsi="標楷體"/>
                <w:sz w:val="28"/>
              </w:rPr>
            </w:pPr>
            <w:r w:rsidRPr="002A0F9E">
              <w:rPr>
                <w:rFonts w:ascii="標楷體" w:eastAsia="標楷體" w:hAnsi="標楷體" w:hint="eastAsia"/>
                <w:sz w:val="28"/>
              </w:rPr>
              <w:t>二、外匯局同意函。（銀行業應於該文件上註明結匯金額、日期並簽章）</w:t>
            </w:r>
          </w:p>
          <w:p w:rsidR="00751418" w:rsidRPr="002A0F9E" w:rsidRDefault="00751418">
            <w:pPr>
              <w:ind w:left="608" w:hanging="608"/>
              <w:jc w:val="both"/>
              <w:textDirection w:val="lrTbV"/>
              <w:rPr>
                <w:rFonts w:ascii="標楷體" w:eastAsia="標楷體" w:hAnsi="標楷體"/>
                <w:sz w:val="28"/>
              </w:rPr>
            </w:pPr>
            <w:r w:rsidRPr="002A0F9E">
              <w:rPr>
                <w:rFonts w:ascii="標楷體" w:eastAsia="標楷體" w:hAnsi="標楷體" w:hint="eastAsia"/>
                <w:sz w:val="28"/>
              </w:rPr>
              <w:t>三、國外募集資金入帳通知或履行認股權募集資金證明文件。</w:t>
            </w:r>
          </w:p>
        </w:tc>
        <w:tc>
          <w:tcPr>
            <w:tcW w:w="2521"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t>發行公司</w:t>
            </w:r>
          </w:p>
          <w:p w:rsidR="00751418" w:rsidRPr="002A0F9E" w:rsidRDefault="00751418">
            <w:pPr>
              <w:jc w:val="both"/>
              <w:textDirection w:val="lrTbV"/>
              <w:rPr>
                <w:rFonts w:ascii="標楷體" w:eastAsia="標楷體" w:hAnsi="標楷體"/>
                <w:sz w:val="28"/>
              </w:rPr>
            </w:pPr>
          </w:p>
        </w:tc>
      </w:tr>
      <w:tr w:rsidR="00751418" w:rsidRPr="002A0F9E">
        <w:tc>
          <w:tcPr>
            <w:tcW w:w="2908" w:type="dxa"/>
          </w:tcPr>
          <w:p w:rsidR="00751418" w:rsidRPr="002A0F9E" w:rsidRDefault="00751418">
            <w:pPr>
              <w:ind w:left="567" w:hanging="567"/>
              <w:textDirection w:val="lrTbV"/>
              <w:rPr>
                <w:rFonts w:ascii="標楷體" w:eastAsia="標楷體" w:hAnsi="標楷體"/>
                <w:sz w:val="28"/>
              </w:rPr>
            </w:pPr>
            <w:r w:rsidRPr="002A0F9E">
              <w:rPr>
                <w:rFonts w:ascii="標楷體" w:eastAsia="標楷體" w:hAnsi="標楷體" w:hint="eastAsia"/>
                <w:sz w:val="28"/>
              </w:rPr>
              <w:t>二、提前贖回或還本付息</w:t>
            </w:r>
          </w:p>
        </w:tc>
        <w:tc>
          <w:tcPr>
            <w:tcW w:w="4679" w:type="dxa"/>
          </w:tcPr>
          <w:p w:rsidR="00751418" w:rsidRPr="002A0F9E" w:rsidRDefault="00751418">
            <w:pPr>
              <w:ind w:left="608" w:hanging="608"/>
              <w:jc w:val="both"/>
              <w:textDirection w:val="lrTbV"/>
              <w:rPr>
                <w:rFonts w:ascii="標楷體" w:eastAsia="標楷體" w:hAnsi="標楷體"/>
                <w:sz w:val="28"/>
              </w:rPr>
            </w:pPr>
            <w:r w:rsidRPr="002A0F9E">
              <w:rPr>
                <w:rFonts w:ascii="標楷體" w:eastAsia="標楷體" w:hAnsi="標楷體" w:hint="eastAsia"/>
                <w:sz w:val="28"/>
              </w:rPr>
              <w:t>一、證券主管機關原核准發行文件。（私募案件為外匯局同意函</w:t>
            </w:r>
            <w:r w:rsidRPr="002A0F9E">
              <w:rPr>
                <w:rFonts w:ascii="標楷體" w:eastAsia="標楷體" w:hAnsi="標楷體"/>
                <w:sz w:val="28"/>
              </w:rPr>
              <w:t>）</w:t>
            </w:r>
          </w:p>
          <w:p w:rsidR="00751418" w:rsidRPr="002A0F9E" w:rsidRDefault="00751418" w:rsidP="00E943A4">
            <w:pPr>
              <w:ind w:left="572" w:hanging="572"/>
              <w:jc w:val="right"/>
              <w:textDirection w:val="lrTbV"/>
              <w:rPr>
                <w:rFonts w:ascii="標楷體" w:eastAsia="標楷體" w:hAnsi="標楷體"/>
                <w:sz w:val="28"/>
              </w:rPr>
            </w:pPr>
            <w:r w:rsidRPr="002A0F9E">
              <w:rPr>
                <w:rFonts w:ascii="標楷體" w:eastAsia="標楷體" w:hAnsi="標楷體" w:hint="eastAsia"/>
                <w:spacing w:val="16"/>
                <w:sz w:val="28"/>
              </w:rPr>
              <w:t>二、</w:t>
            </w:r>
            <w:r w:rsidRPr="002A0F9E">
              <w:rPr>
                <w:rFonts w:ascii="標楷體" w:eastAsia="標楷體" w:hAnsi="標楷體" w:hint="eastAsia"/>
                <w:sz w:val="28"/>
              </w:rPr>
              <w:t>向外匯局辦理外債登記證明文件。</w:t>
            </w:r>
          </w:p>
          <w:p w:rsidR="00751418" w:rsidRPr="002A0F9E" w:rsidRDefault="00751418">
            <w:pPr>
              <w:ind w:left="608" w:hanging="608"/>
              <w:jc w:val="both"/>
              <w:textDirection w:val="lrTbV"/>
              <w:rPr>
                <w:rFonts w:ascii="標楷體" w:eastAsia="標楷體" w:hAnsi="標楷體"/>
                <w:sz w:val="28"/>
              </w:rPr>
            </w:pPr>
            <w:r w:rsidRPr="002A0F9E">
              <w:rPr>
                <w:rFonts w:ascii="標楷體" w:eastAsia="標楷體" w:hAnsi="標楷體" w:hint="eastAsia"/>
                <w:sz w:val="28"/>
              </w:rPr>
              <w:t>三、經發行公司簽章之「海外公司債（金融債券）發行在外餘額變動表」。</w:t>
            </w:r>
          </w:p>
        </w:tc>
        <w:tc>
          <w:tcPr>
            <w:tcW w:w="2521"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t>發行公司</w:t>
            </w:r>
          </w:p>
          <w:p w:rsidR="00751418" w:rsidRPr="002A0F9E" w:rsidRDefault="00751418">
            <w:pPr>
              <w:jc w:val="both"/>
              <w:textDirection w:val="lrTbV"/>
              <w:rPr>
                <w:rFonts w:ascii="標楷體" w:eastAsia="標楷體" w:hAnsi="標楷體"/>
                <w:sz w:val="28"/>
              </w:rPr>
            </w:pPr>
          </w:p>
        </w:tc>
      </w:tr>
    </w:tbl>
    <w:p w:rsidR="00751418" w:rsidRPr="002A0F9E" w:rsidRDefault="00751418">
      <w:pPr>
        <w:pStyle w:val="20"/>
        <w:ind w:left="567" w:rightChars="252" w:right="605" w:hanging="567"/>
        <w:rPr>
          <w:rFonts w:ascii="標楷體" w:eastAsia="標楷體" w:hAnsi="標楷體"/>
        </w:rPr>
      </w:pPr>
      <w:proofErr w:type="gramStart"/>
      <w:r w:rsidRPr="002A0F9E">
        <w:rPr>
          <w:rFonts w:ascii="標楷體" w:eastAsia="標楷體" w:hAnsi="標楷體" w:hint="eastAsia"/>
        </w:rPr>
        <w:t>註</w:t>
      </w:r>
      <w:proofErr w:type="gramEnd"/>
      <w:r w:rsidRPr="002A0F9E">
        <w:rPr>
          <w:rFonts w:ascii="標楷體" w:eastAsia="標楷體" w:hAnsi="標楷體" w:hint="eastAsia"/>
        </w:rPr>
        <w:t>：銀行業辦理第二項結匯，應於「海外公司債（金融債券）發行在外餘額變動表」上加</w:t>
      </w:r>
      <w:proofErr w:type="gramStart"/>
      <w:r w:rsidRPr="002A0F9E">
        <w:rPr>
          <w:rFonts w:ascii="標楷體" w:eastAsia="標楷體" w:hAnsi="標楷體" w:hint="eastAsia"/>
        </w:rPr>
        <w:t>註</w:t>
      </w:r>
      <w:proofErr w:type="gramEnd"/>
      <w:r w:rsidRPr="002A0F9E">
        <w:rPr>
          <w:rFonts w:ascii="標楷體" w:eastAsia="標楷體" w:hAnsi="標楷體" w:hint="eastAsia"/>
        </w:rPr>
        <w:t>結匯金額並簽章。</w:t>
      </w:r>
    </w:p>
    <w:p w:rsidR="00751418" w:rsidRPr="002A0F9E" w:rsidRDefault="00751418">
      <w:pPr>
        <w:pStyle w:val="a7"/>
        <w:spacing w:line="240" w:lineRule="auto"/>
        <w:ind w:leftChars="200" w:left="1799" w:rightChars="252" w:right="605" w:hangingChars="471" w:hanging="1319"/>
        <w:textDirection w:val="lrTbV"/>
        <w:rPr>
          <w:rFonts w:ascii="標楷體" w:hAnsi="標楷體"/>
        </w:rPr>
      </w:pPr>
      <w:r w:rsidRPr="002A0F9E">
        <w:rPr>
          <w:rFonts w:ascii="標楷體" w:hAnsi="標楷體"/>
          <w:sz w:val="28"/>
        </w:rPr>
        <w:br w:type="page"/>
      </w:r>
      <w:r w:rsidRPr="002A0F9E">
        <w:rPr>
          <w:rFonts w:ascii="標楷體" w:hAnsi="標楷體" w:hint="eastAsia"/>
        </w:rPr>
        <w:lastRenderedPageBreak/>
        <w:t>附表六  銀行業受理外國人發行新臺幣債券結匯申報案件應確認事項</w:t>
      </w:r>
    </w:p>
    <w:tbl>
      <w:tblPr>
        <w:tblW w:w="10051"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51"/>
        <w:gridCol w:w="4680"/>
        <w:gridCol w:w="2520"/>
      </w:tblGrid>
      <w:tr w:rsidR="00751418" w:rsidRPr="002A0F9E">
        <w:trPr>
          <w:trHeight w:val="40"/>
        </w:trPr>
        <w:tc>
          <w:tcPr>
            <w:tcW w:w="2851"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　匯　項　目</w:t>
            </w:r>
          </w:p>
        </w:tc>
        <w:tc>
          <w:tcPr>
            <w:tcW w:w="4680"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應　確　認　文　件</w:t>
            </w:r>
          </w:p>
        </w:tc>
        <w:tc>
          <w:tcPr>
            <w:tcW w:w="2520"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匯</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人</w:t>
            </w:r>
          </w:p>
        </w:tc>
      </w:tr>
      <w:tr w:rsidR="00751418" w:rsidRPr="002A0F9E">
        <w:trPr>
          <w:trHeight w:val="40"/>
        </w:trPr>
        <w:tc>
          <w:tcPr>
            <w:tcW w:w="2851" w:type="dxa"/>
          </w:tcPr>
          <w:p w:rsidR="00751418" w:rsidRPr="002A0F9E" w:rsidRDefault="00751418">
            <w:pPr>
              <w:ind w:left="567" w:hanging="567"/>
              <w:textDirection w:val="lrTbV"/>
              <w:rPr>
                <w:rFonts w:ascii="標楷體" w:eastAsia="標楷體" w:hAnsi="標楷體"/>
                <w:sz w:val="28"/>
              </w:rPr>
            </w:pPr>
            <w:r w:rsidRPr="002A0F9E">
              <w:rPr>
                <w:rFonts w:ascii="標楷體" w:eastAsia="標楷體" w:hAnsi="標楷體" w:hint="eastAsia"/>
                <w:sz w:val="28"/>
              </w:rPr>
              <w:t>一、募集資金結匯匯出</w:t>
            </w:r>
          </w:p>
        </w:tc>
        <w:tc>
          <w:tcPr>
            <w:tcW w:w="4680" w:type="dxa"/>
          </w:tcPr>
          <w:p w:rsidR="00751418" w:rsidRPr="002A0F9E" w:rsidRDefault="00751418">
            <w:pPr>
              <w:ind w:left="535" w:hanging="535"/>
              <w:jc w:val="both"/>
              <w:textDirection w:val="lrTbV"/>
              <w:rPr>
                <w:rFonts w:ascii="標楷體" w:eastAsia="標楷體" w:hAnsi="標楷體"/>
                <w:sz w:val="28"/>
              </w:rPr>
            </w:pPr>
            <w:r w:rsidRPr="002A0F9E">
              <w:rPr>
                <w:rFonts w:ascii="標楷體" w:eastAsia="標楷體" w:hAnsi="標楷體" w:hint="eastAsia"/>
                <w:sz w:val="28"/>
              </w:rPr>
              <w:t>一、證券主管機關原核准發行文件。</w:t>
            </w:r>
          </w:p>
          <w:p w:rsidR="00751418" w:rsidRPr="002A0F9E" w:rsidRDefault="00751418" w:rsidP="00E012EE">
            <w:pPr>
              <w:ind w:left="605" w:hangingChars="216" w:hanging="605"/>
              <w:jc w:val="both"/>
              <w:textDirection w:val="lrTbV"/>
              <w:rPr>
                <w:rFonts w:ascii="標楷體" w:eastAsia="標楷體" w:hAnsi="標楷體"/>
                <w:sz w:val="28"/>
              </w:rPr>
            </w:pPr>
            <w:r w:rsidRPr="002A0F9E">
              <w:rPr>
                <w:rFonts w:ascii="標楷體" w:eastAsia="標楷體" w:hAnsi="標楷體" w:hint="eastAsia"/>
                <w:sz w:val="28"/>
              </w:rPr>
              <w:t>二、外匯局同意函。（銀行業應於該文件上註明結匯金額、日期並簽章）</w:t>
            </w:r>
          </w:p>
          <w:p w:rsidR="00751418" w:rsidRPr="002A0F9E" w:rsidRDefault="00751418">
            <w:pPr>
              <w:ind w:left="796" w:hanging="796"/>
              <w:jc w:val="both"/>
              <w:textDirection w:val="lrTbV"/>
              <w:rPr>
                <w:rFonts w:ascii="標楷體" w:eastAsia="標楷體" w:hAnsi="標楷體"/>
                <w:sz w:val="28"/>
              </w:rPr>
            </w:pPr>
            <w:r w:rsidRPr="002A0F9E">
              <w:rPr>
                <w:rFonts w:ascii="標楷體" w:eastAsia="標楷體" w:hAnsi="標楷體" w:hint="eastAsia"/>
                <w:sz w:val="28"/>
              </w:rPr>
              <w:t>三、金融機構出具之收足款項證明。</w:t>
            </w:r>
          </w:p>
        </w:tc>
        <w:tc>
          <w:tcPr>
            <w:tcW w:w="2520" w:type="dxa"/>
          </w:tcPr>
          <w:p w:rsidR="00751418" w:rsidRPr="002A0F9E" w:rsidRDefault="00751418">
            <w:pPr>
              <w:textDirection w:val="lrTbV"/>
              <w:rPr>
                <w:rFonts w:ascii="標楷體" w:eastAsia="標楷體" w:hAnsi="標楷體"/>
                <w:sz w:val="28"/>
              </w:rPr>
            </w:pPr>
            <w:r w:rsidRPr="002A0F9E">
              <w:rPr>
                <w:rFonts w:ascii="標楷體" w:eastAsia="標楷體" w:hAnsi="標楷體" w:hint="eastAsia"/>
                <w:sz w:val="28"/>
              </w:rPr>
              <w:t>主辦承銷商</w:t>
            </w:r>
          </w:p>
          <w:p w:rsidR="00751418" w:rsidRPr="002A0F9E" w:rsidRDefault="00751418">
            <w:pPr>
              <w:textDirection w:val="lrTbV"/>
              <w:rPr>
                <w:rFonts w:ascii="標楷體" w:eastAsia="標楷體" w:hAnsi="標楷體"/>
                <w:sz w:val="28"/>
              </w:rPr>
            </w:pPr>
          </w:p>
        </w:tc>
      </w:tr>
      <w:tr w:rsidR="00751418" w:rsidRPr="002A0F9E">
        <w:trPr>
          <w:trHeight w:val="40"/>
        </w:trPr>
        <w:tc>
          <w:tcPr>
            <w:tcW w:w="2851" w:type="dxa"/>
          </w:tcPr>
          <w:p w:rsidR="00751418" w:rsidRPr="002A0F9E" w:rsidRDefault="00751418">
            <w:pPr>
              <w:ind w:left="567" w:hanging="567"/>
              <w:textDirection w:val="lrTbV"/>
              <w:rPr>
                <w:rFonts w:ascii="標楷體" w:eastAsia="標楷體" w:hAnsi="標楷體"/>
                <w:sz w:val="28"/>
              </w:rPr>
            </w:pPr>
            <w:r w:rsidRPr="002A0F9E">
              <w:rPr>
                <w:rFonts w:ascii="標楷體" w:eastAsia="標楷體" w:hAnsi="標楷體" w:hint="eastAsia"/>
                <w:sz w:val="28"/>
              </w:rPr>
              <w:t>二、提前買</w:t>
            </w:r>
            <w:r w:rsidRPr="002A0F9E">
              <w:rPr>
                <w:rFonts w:ascii="標楷體" w:eastAsia="標楷體" w:hAnsi="標楷體"/>
                <w:sz w:val="28"/>
              </w:rPr>
              <w:t>(</w:t>
            </w:r>
            <w:r w:rsidRPr="002A0F9E">
              <w:rPr>
                <w:rFonts w:ascii="標楷體" w:eastAsia="標楷體" w:hAnsi="標楷體" w:hint="eastAsia"/>
                <w:sz w:val="28"/>
              </w:rPr>
              <w:t>贖</w:t>
            </w:r>
            <w:r w:rsidRPr="002A0F9E">
              <w:rPr>
                <w:rFonts w:ascii="標楷體" w:eastAsia="標楷體" w:hAnsi="標楷體"/>
                <w:sz w:val="28"/>
              </w:rPr>
              <w:t>)</w:t>
            </w:r>
            <w:r w:rsidRPr="002A0F9E">
              <w:rPr>
                <w:rFonts w:ascii="標楷體" w:eastAsia="標楷體" w:hAnsi="標楷體" w:hint="eastAsia"/>
                <w:sz w:val="28"/>
              </w:rPr>
              <w:t>回</w:t>
            </w:r>
          </w:p>
        </w:tc>
        <w:tc>
          <w:tcPr>
            <w:tcW w:w="4680" w:type="dxa"/>
          </w:tcPr>
          <w:p w:rsidR="00751418" w:rsidRPr="002A0F9E" w:rsidRDefault="00751418">
            <w:pPr>
              <w:ind w:left="692" w:hanging="692"/>
              <w:jc w:val="both"/>
              <w:textDirection w:val="lrTbV"/>
              <w:rPr>
                <w:rFonts w:ascii="標楷體" w:eastAsia="標楷體" w:hAnsi="標楷體"/>
                <w:sz w:val="28"/>
              </w:rPr>
            </w:pPr>
            <w:r w:rsidRPr="002A0F9E">
              <w:rPr>
                <w:rFonts w:ascii="標楷體" w:eastAsia="標楷體" w:hAnsi="標楷體" w:hint="eastAsia"/>
                <w:sz w:val="28"/>
              </w:rPr>
              <w:t>一、證券主管機關原核准發行文件。</w:t>
            </w:r>
          </w:p>
          <w:p w:rsidR="00751418" w:rsidRPr="002A0F9E" w:rsidRDefault="00751418">
            <w:pPr>
              <w:ind w:left="851" w:hanging="851"/>
              <w:jc w:val="both"/>
              <w:textDirection w:val="lrTbV"/>
              <w:rPr>
                <w:rFonts w:ascii="標楷體" w:eastAsia="標楷體" w:hAnsi="標楷體"/>
                <w:sz w:val="28"/>
              </w:rPr>
            </w:pPr>
            <w:r w:rsidRPr="002A0F9E">
              <w:rPr>
                <w:rFonts w:ascii="標楷體" w:eastAsia="標楷體" w:hAnsi="標楷體" w:hint="eastAsia"/>
                <w:sz w:val="28"/>
              </w:rPr>
              <w:t>二、合法付款代理人證明文件。</w:t>
            </w:r>
          </w:p>
          <w:p w:rsidR="00751418" w:rsidRPr="002A0F9E" w:rsidRDefault="00751418">
            <w:pPr>
              <w:ind w:left="605" w:hanging="605"/>
              <w:jc w:val="both"/>
              <w:textDirection w:val="lrTbV"/>
              <w:rPr>
                <w:rFonts w:ascii="標楷體" w:eastAsia="標楷體" w:hAnsi="標楷體"/>
                <w:sz w:val="28"/>
              </w:rPr>
            </w:pPr>
            <w:r w:rsidRPr="002A0F9E">
              <w:rPr>
                <w:rFonts w:ascii="標楷體" w:eastAsia="標楷體" w:hAnsi="標楷體" w:hint="eastAsia"/>
                <w:sz w:val="28"/>
              </w:rPr>
              <w:t>三、「債券發行在外餘額變動表」。（銀行業應於該文件上註明結匯金額並簽章）</w:t>
            </w:r>
          </w:p>
          <w:p w:rsidR="00751418" w:rsidRPr="002A0F9E" w:rsidRDefault="00751418">
            <w:pPr>
              <w:ind w:left="572" w:hanging="572"/>
              <w:jc w:val="both"/>
              <w:textDirection w:val="lrTbV"/>
              <w:rPr>
                <w:rFonts w:ascii="標楷體" w:eastAsia="標楷體" w:hAnsi="標楷體"/>
                <w:sz w:val="28"/>
              </w:rPr>
            </w:pPr>
            <w:r w:rsidRPr="002A0F9E">
              <w:rPr>
                <w:rFonts w:ascii="標楷體" w:eastAsia="標楷體" w:hAnsi="標楷體" w:hint="eastAsia"/>
                <w:sz w:val="28"/>
              </w:rPr>
              <w:t>四、債券持有人或外國發行人提前贖回指示通知。</w:t>
            </w:r>
          </w:p>
        </w:tc>
        <w:tc>
          <w:tcPr>
            <w:tcW w:w="2520" w:type="dxa"/>
          </w:tcPr>
          <w:p w:rsidR="00751418" w:rsidRPr="002A0F9E" w:rsidRDefault="00751418">
            <w:pPr>
              <w:textDirection w:val="lrTbV"/>
              <w:rPr>
                <w:rFonts w:ascii="標楷體" w:eastAsia="標楷體" w:hAnsi="標楷體"/>
                <w:sz w:val="28"/>
              </w:rPr>
            </w:pPr>
            <w:r w:rsidRPr="002A0F9E">
              <w:rPr>
                <w:rFonts w:ascii="標楷體" w:eastAsia="標楷體" w:hAnsi="標楷體" w:hint="eastAsia"/>
                <w:sz w:val="28"/>
              </w:rPr>
              <w:t>付款代理人</w:t>
            </w:r>
          </w:p>
          <w:p w:rsidR="00751418" w:rsidRPr="002A0F9E" w:rsidRDefault="00751418">
            <w:pPr>
              <w:textDirection w:val="lrTbV"/>
              <w:rPr>
                <w:rFonts w:ascii="標楷體" w:eastAsia="標楷體" w:hAnsi="標楷體"/>
                <w:sz w:val="28"/>
              </w:rPr>
            </w:pPr>
          </w:p>
        </w:tc>
      </w:tr>
      <w:tr w:rsidR="00751418" w:rsidRPr="002A0F9E">
        <w:trPr>
          <w:trHeight w:val="40"/>
        </w:trPr>
        <w:tc>
          <w:tcPr>
            <w:tcW w:w="2851" w:type="dxa"/>
          </w:tcPr>
          <w:p w:rsidR="00751418" w:rsidRPr="002A0F9E" w:rsidRDefault="00751418">
            <w:pPr>
              <w:ind w:left="600" w:hanging="600"/>
              <w:textDirection w:val="lrTbV"/>
              <w:rPr>
                <w:rFonts w:ascii="標楷體" w:eastAsia="標楷體" w:hAnsi="標楷體"/>
                <w:sz w:val="28"/>
              </w:rPr>
            </w:pPr>
            <w:r w:rsidRPr="002A0F9E">
              <w:rPr>
                <w:rFonts w:ascii="標楷體" w:eastAsia="標楷體" w:hAnsi="標楷體" w:hint="eastAsia"/>
                <w:sz w:val="28"/>
              </w:rPr>
              <w:t>三、還本付息</w:t>
            </w:r>
          </w:p>
        </w:tc>
        <w:tc>
          <w:tcPr>
            <w:tcW w:w="4680" w:type="dxa"/>
          </w:tcPr>
          <w:p w:rsidR="00751418" w:rsidRPr="002A0F9E" w:rsidRDefault="00751418">
            <w:pPr>
              <w:ind w:left="692" w:hanging="692"/>
              <w:jc w:val="both"/>
              <w:textDirection w:val="lrTbV"/>
              <w:rPr>
                <w:rFonts w:ascii="標楷體" w:eastAsia="標楷體" w:hAnsi="標楷體"/>
                <w:sz w:val="28"/>
              </w:rPr>
            </w:pPr>
            <w:r w:rsidRPr="002A0F9E">
              <w:rPr>
                <w:rFonts w:ascii="標楷體" w:eastAsia="標楷體" w:hAnsi="標楷體" w:hint="eastAsia"/>
                <w:sz w:val="28"/>
              </w:rPr>
              <w:t>一、證券主管機關原核准發行文件。</w:t>
            </w:r>
          </w:p>
          <w:p w:rsidR="00751418" w:rsidRPr="002A0F9E" w:rsidRDefault="00751418">
            <w:pPr>
              <w:ind w:left="851" w:hanging="851"/>
              <w:jc w:val="both"/>
              <w:textDirection w:val="lrTbV"/>
              <w:rPr>
                <w:rFonts w:ascii="標楷體" w:eastAsia="標楷體" w:hAnsi="標楷體"/>
                <w:sz w:val="28"/>
              </w:rPr>
            </w:pPr>
            <w:r w:rsidRPr="002A0F9E">
              <w:rPr>
                <w:rFonts w:ascii="標楷體" w:eastAsia="標楷體" w:hAnsi="標楷體" w:hint="eastAsia"/>
                <w:sz w:val="28"/>
              </w:rPr>
              <w:t>二、合法付款代理人證明文件。</w:t>
            </w:r>
          </w:p>
          <w:p w:rsidR="00751418" w:rsidRPr="002A0F9E" w:rsidRDefault="00751418">
            <w:pPr>
              <w:ind w:left="549" w:hanging="549"/>
              <w:jc w:val="both"/>
              <w:textDirection w:val="lrTbV"/>
              <w:rPr>
                <w:rFonts w:ascii="標楷體" w:eastAsia="標楷體" w:hAnsi="標楷體"/>
                <w:sz w:val="28"/>
              </w:rPr>
            </w:pPr>
            <w:r w:rsidRPr="002A0F9E">
              <w:rPr>
                <w:rFonts w:ascii="標楷體" w:eastAsia="標楷體" w:hAnsi="標楷體" w:hint="eastAsia"/>
                <w:sz w:val="28"/>
              </w:rPr>
              <w:t>三、「債券發行在外餘額變動表」。（銀行業應於該文件上註明結匯金額並簽章）</w:t>
            </w:r>
          </w:p>
          <w:p w:rsidR="00751418" w:rsidRPr="002A0F9E" w:rsidRDefault="00751418">
            <w:pPr>
              <w:ind w:left="851" w:hanging="851"/>
              <w:jc w:val="both"/>
              <w:textDirection w:val="lrTbV"/>
              <w:rPr>
                <w:rFonts w:ascii="標楷體" w:eastAsia="標楷體" w:hAnsi="標楷體"/>
                <w:sz w:val="28"/>
              </w:rPr>
            </w:pPr>
            <w:r w:rsidRPr="002A0F9E">
              <w:rPr>
                <w:rFonts w:ascii="標楷體" w:eastAsia="標楷體" w:hAnsi="標楷體" w:hint="eastAsia"/>
                <w:sz w:val="28"/>
              </w:rPr>
              <w:t>四、外國發行人還本付息通知。</w:t>
            </w:r>
          </w:p>
        </w:tc>
        <w:tc>
          <w:tcPr>
            <w:tcW w:w="2520" w:type="dxa"/>
          </w:tcPr>
          <w:p w:rsidR="00751418" w:rsidRPr="002A0F9E" w:rsidRDefault="00751418">
            <w:pPr>
              <w:textDirection w:val="lrTbV"/>
              <w:rPr>
                <w:rFonts w:ascii="標楷體" w:eastAsia="標楷體" w:hAnsi="標楷體"/>
                <w:sz w:val="28"/>
              </w:rPr>
            </w:pPr>
            <w:r w:rsidRPr="002A0F9E">
              <w:rPr>
                <w:rFonts w:ascii="標楷體" w:eastAsia="標楷體" w:hAnsi="標楷體" w:hint="eastAsia"/>
                <w:sz w:val="28"/>
              </w:rPr>
              <w:t>付款代理人</w:t>
            </w:r>
          </w:p>
        </w:tc>
      </w:tr>
    </w:tbl>
    <w:p w:rsidR="00751418" w:rsidRPr="002A0F9E" w:rsidRDefault="00751418">
      <w:pPr>
        <w:ind w:left="600" w:hanging="600"/>
        <w:textDirection w:val="lrTbV"/>
        <w:rPr>
          <w:rFonts w:ascii="標楷體" w:eastAsia="標楷體" w:hAnsi="標楷體"/>
          <w:sz w:val="28"/>
        </w:rPr>
      </w:pPr>
    </w:p>
    <w:p w:rsidR="00751418" w:rsidRPr="002A0F9E" w:rsidRDefault="00751418">
      <w:pPr>
        <w:pStyle w:val="a7"/>
        <w:spacing w:afterLines="50" w:after="120" w:line="240" w:lineRule="auto"/>
        <w:ind w:leftChars="200" w:left="1634" w:rightChars="202" w:right="485" w:hangingChars="412" w:hanging="1154"/>
        <w:textDirection w:val="lrTbV"/>
        <w:rPr>
          <w:rFonts w:ascii="標楷體" w:hAnsi="標楷體"/>
        </w:rPr>
      </w:pPr>
      <w:r w:rsidRPr="002A0F9E">
        <w:rPr>
          <w:rFonts w:ascii="標楷體" w:hAnsi="標楷體"/>
          <w:sz w:val="28"/>
        </w:rPr>
        <w:br w:type="page"/>
      </w:r>
      <w:r w:rsidRPr="002A0F9E">
        <w:rPr>
          <w:rFonts w:ascii="標楷體" w:hAnsi="標楷體" w:hint="eastAsia"/>
        </w:rPr>
        <w:lastRenderedPageBreak/>
        <w:t>附表七  銀行業受理海外存託憑證(GDR)結匯申報案件應確認事項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4680"/>
        <w:gridCol w:w="2520"/>
      </w:tblGrid>
      <w:tr w:rsidR="00751418" w:rsidRPr="002A0F9E">
        <w:tc>
          <w:tcPr>
            <w:tcW w:w="2908" w:type="dxa"/>
          </w:tcPr>
          <w:p w:rsidR="00751418" w:rsidRPr="002A0F9E" w:rsidRDefault="00751418">
            <w:pPr>
              <w:spacing w:before="120" w:after="120" w:line="360" w:lineRule="exact"/>
              <w:jc w:val="center"/>
              <w:textDirection w:val="lrTbV"/>
              <w:rPr>
                <w:rFonts w:ascii="標楷體" w:eastAsia="標楷體" w:hAnsi="標楷體"/>
                <w:sz w:val="28"/>
              </w:rPr>
            </w:pPr>
            <w:r w:rsidRPr="002A0F9E">
              <w:rPr>
                <w:rFonts w:ascii="標楷體" w:eastAsia="標楷體" w:hAnsi="標楷體" w:hint="eastAsia"/>
                <w:position w:val="-6"/>
                <w:sz w:val="28"/>
              </w:rPr>
              <w:t>結　匯　項　目</w:t>
            </w:r>
          </w:p>
        </w:tc>
        <w:tc>
          <w:tcPr>
            <w:tcW w:w="4680" w:type="dxa"/>
          </w:tcPr>
          <w:p w:rsidR="00751418" w:rsidRPr="002A0F9E" w:rsidRDefault="00751418">
            <w:pPr>
              <w:spacing w:before="120" w:after="120" w:line="360" w:lineRule="exact"/>
              <w:jc w:val="center"/>
              <w:textDirection w:val="lrTbV"/>
              <w:rPr>
                <w:rFonts w:ascii="標楷體" w:eastAsia="標楷體" w:hAnsi="標楷體"/>
                <w:sz w:val="28"/>
              </w:rPr>
            </w:pPr>
            <w:r w:rsidRPr="002A0F9E">
              <w:rPr>
                <w:rFonts w:ascii="標楷體" w:eastAsia="標楷體" w:hAnsi="標楷體" w:hint="eastAsia"/>
                <w:position w:val="-6"/>
                <w:sz w:val="28"/>
              </w:rPr>
              <w:t>應　確　認　文　件</w:t>
            </w:r>
          </w:p>
        </w:tc>
        <w:tc>
          <w:tcPr>
            <w:tcW w:w="2520" w:type="dxa"/>
          </w:tcPr>
          <w:p w:rsidR="00751418" w:rsidRPr="002A0F9E" w:rsidRDefault="00751418">
            <w:pPr>
              <w:spacing w:before="120" w:after="120" w:line="360" w:lineRule="exact"/>
              <w:jc w:val="center"/>
              <w:textDirection w:val="lrTbV"/>
              <w:rPr>
                <w:rFonts w:ascii="標楷體" w:eastAsia="標楷體" w:hAnsi="標楷體"/>
                <w:sz w:val="28"/>
              </w:rPr>
            </w:pPr>
            <w:r w:rsidRPr="002A0F9E">
              <w:rPr>
                <w:rFonts w:ascii="標楷體" w:eastAsia="標楷體" w:hAnsi="標楷體" w:hint="eastAsia"/>
                <w:position w:val="-6"/>
                <w:sz w:val="28"/>
              </w:rPr>
              <w:t>結</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匯</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人</w:t>
            </w:r>
          </w:p>
        </w:tc>
      </w:tr>
      <w:tr w:rsidR="00751418" w:rsidRPr="002A0F9E">
        <w:tc>
          <w:tcPr>
            <w:tcW w:w="2908" w:type="dxa"/>
          </w:tcPr>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一、原始發行（或因現金增資發行）募集資金匯入兌換新臺幣</w:t>
            </w:r>
          </w:p>
        </w:tc>
        <w:tc>
          <w:tcPr>
            <w:tcW w:w="4680" w:type="dxa"/>
          </w:tcPr>
          <w:p w:rsidR="00751418" w:rsidRPr="002A0F9E" w:rsidRDefault="00751418" w:rsidP="00751418">
            <w:pPr>
              <w:numPr>
                <w:ilvl w:val="0"/>
                <w:numId w:val="7"/>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證券主管機關原核准發行文件。</w:t>
            </w:r>
          </w:p>
          <w:p w:rsidR="00751418" w:rsidRPr="002A0F9E" w:rsidRDefault="00751418" w:rsidP="00751418">
            <w:pPr>
              <w:numPr>
                <w:ilvl w:val="0"/>
                <w:numId w:val="7"/>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外匯局同意函。（銀行業應於該文件上註明結匯金額、日期並簽章）</w:t>
            </w:r>
          </w:p>
          <w:p w:rsidR="00751418" w:rsidRPr="002A0F9E" w:rsidRDefault="00751418" w:rsidP="00751418">
            <w:pPr>
              <w:numPr>
                <w:ilvl w:val="0"/>
                <w:numId w:val="7"/>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 xml:space="preserve">國外募集資金入帳通知。  </w:t>
            </w:r>
          </w:p>
        </w:tc>
        <w:tc>
          <w:tcPr>
            <w:tcW w:w="2520" w:type="dxa"/>
          </w:tcPr>
          <w:p w:rsidR="00751418" w:rsidRPr="002A0F9E" w:rsidRDefault="00751418">
            <w:pPr>
              <w:spacing w:line="360" w:lineRule="exact"/>
              <w:ind w:rightChars="-16" w:right="-38"/>
              <w:jc w:val="both"/>
              <w:textDirection w:val="lrTbV"/>
              <w:rPr>
                <w:rFonts w:ascii="標楷體" w:eastAsia="標楷體" w:hAnsi="標楷體"/>
                <w:sz w:val="28"/>
              </w:rPr>
            </w:pPr>
            <w:r w:rsidRPr="002A0F9E">
              <w:rPr>
                <w:rFonts w:ascii="標楷體" w:eastAsia="標楷體" w:hAnsi="標楷體" w:hint="eastAsia"/>
                <w:sz w:val="28"/>
              </w:rPr>
              <w:t>發行公司或參與發行股東</w:t>
            </w:r>
          </w:p>
          <w:p w:rsidR="00751418" w:rsidRPr="002A0F9E" w:rsidRDefault="00751418">
            <w:pPr>
              <w:spacing w:line="360" w:lineRule="exact"/>
              <w:textDirection w:val="lrTbV"/>
              <w:rPr>
                <w:rFonts w:ascii="標楷體" w:eastAsia="標楷體" w:hAnsi="標楷體"/>
                <w:sz w:val="28"/>
              </w:rPr>
            </w:pPr>
          </w:p>
        </w:tc>
      </w:tr>
      <w:tr w:rsidR="00751418" w:rsidRPr="002A0F9E">
        <w:tc>
          <w:tcPr>
            <w:tcW w:w="2908" w:type="dxa"/>
          </w:tcPr>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二、兌回並出售海外存託憑證所表彰之有價證券</w:t>
            </w:r>
          </w:p>
        </w:tc>
        <w:tc>
          <w:tcPr>
            <w:tcW w:w="4680" w:type="dxa"/>
          </w:tcPr>
          <w:p w:rsidR="00751418" w:rsidRPr="002A0F9E" w:rsidRDefault="00751418" w:rsidP="00751418">
            <w:pPr>
              <w:numPr>
                <w:ilvl w:val="0"/>
                <w:numId w:val="8"/>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證券主管機關原核准發行文件。</w:t>
            </w:r>
          </w:p>
          <w:p w:rsidR="00751418" w:rsidRPr="002A0F9E" w:rsidRDefault="00751418" w:rsidP="00751418">
            <w:pPr>
              <w:numPr>
                <w:ilvl w:val="0"/>
                <w:numId w:val="8"/>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存託機構兌回並出售所表彰之有價證券通知文件。</w:t>
            </w:r>
          </w:p>
          <w:p w:rsidR="00751418" w:rsidRPr="002A0F9E" w:rsidRDefault="00751418" w:rsidP="00751418">
            <w:pPr>
              <w:numPr>
                <w:ilvl w:val="0"/>
                <w:numId w:val="8"/>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保管機構簽章之「海外存託憑證發行及兌回明細表」。</w:t>
            </w:r>
          </w:p>
        </w:tc>
        <w:tc>
          <w:tcPr>
            <w:tcW w:w="2520" w:type="dxa"/>
          </w:tcPr>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存託機構之保管機構</w:t>
            </w:r>
          </w:p>
          <w:p w:rsidR="00751418" w:rsidRPr="002A0F9E" w:rsidRDefault="00751418">
            <w:pPr>
              <w:spacing w:line="360" w:lineRule="exact"/>
              <w:textDirection w:val="lrTbV"/>
              <w:rPr>
                <w:rFonts w:ascii="標楷體" w:eastAsia="標楷體" w:hAnsi="標楷體"/>
                <w:sz w:val="28"/>
              </w:rPr>
            </w:pPr>
          </w:p>
        </w:tc>
      </w:tr>
      <w:tr w:rsidR="00751418" w:rsidRPr="002A0F9E">
        <w:tc>
          <w:tcPr>
            <w:tcW w:w="2908" w:type="dxa"/>
          </w:tcPr>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三、海外存託憑證兌回後再發行</w:t>
            </w:r>
            <w:r w:rsidRPr="002A0F9E">
              <w:rPr>
                <w:rFonts w:ascii="標楷體" w:eastAsia="標楷體" w:hAnsi="標楷體"/>
                <w:sz w:val="28"/>
              </w:rPr>
              <w:t xml:space="preserve">    </w:t>
            </w:r>
          </w:p>
        </w:tc>
        <w:tc>
          <w:tcPr>
            <w:tcW w:w="4680" w:type="dxa"/>
          </w:tcPr>
          <w:p w:rsidR="00751418" w:rsidRPr="002A0F9E" w:rsidRDefault="00751418" w:rsidP="00751418">
            <w:pPr>
              <w:numPr>
                <w:ilvl w:val="0"/>
                <w:numId w:val="6"/>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證券主管機關原核准發行文件。</w:t>
            </w:r>
          </w:p>
          <w:p w:rsidR="00751418" w:rsidRPr="002A0F9E" w:rsidRDefault="00751418" w:rsidP="00751418">
            <w:pPr>
              <w:numPr>
                <w:ilvl w:val="0"/>
                <w:numId w:val="6"/>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臺灣證券交易所核准存託機構交易帳戶買入原股文件。</w:t>
            </w:r>
          </w:p>
          <w:p w:rsidR="00751418" w:rsidRPr="002A0F9E" w:rsidRDefault="00751418" w:rsidP="00751418">
            <w:pPr>
              <w:numPr>
                <w:ilvl w:val="0"/>
                <w:numId w:val="6"/>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存託機構或投資人買入原股通知文件。</w:t>
            </w:r>
          </w:p>
          <w:p w:rsidR="00751418" w:rsidRPr="002A0F9E" w:rsidRDefault="00751418" w:rsidP="00751418">
            <w:pPr>
              <w:numPr>
                <w:ilvl w:val="0"/>
                <w:numId w:val="6"/>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 xml:space="preserve">保管機構簽章之「海外存託憑證發行及兌回明細表」。   </w:t>
            </w:r>
          </w:p>
        </w:tc>
        <w:tc>
          <w:tcPr>
            <w:tcW w:w="2520" w:type="dxa"/>
          </w:tcPr>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存託機構之保管機構</w:t>
            </w:r>
          </w:p>
          <w:p w:rsidR="00751418" w:rsidRPr="002A0F9E" w:rsidRDefault="00751418">
            <w:pPr>
              <w:spacing w:line="360" w:lineRule="exact"/>
              <w:textDirection w:val="lrTbV"/>
              <w:rPr>
                <w:rFonts w:ascii="標楷體" w:eastAsia="標楷體" w:hAnsi="標楷體"/>
                <w:sz w:val="28"/>
              </w:rPr>
            </w:pPr>
          </w:p>
        </w:tc>
      </w:tr>
      <w:tr w:rsidR="00751418" w:rsidRPr="002A0F9E">
        <w:tc>
          <w:tcPr>
            <w:tcW w:w="2908" w:type="dxa"/>
          </w:tcPr>
          <w:p w:rsidR="00751418" w:rsidRPr="002A0F9E" w:rsidRDefault="00751418">
            <w:pPr>
              <w:spacing w:line="360" w:lineRule="exact"/>
              <w:ind w:left="448" w:hanging="448"/>
              <w:jc w:val="both"/>
              <w:textDirection w:val="lrTbV"/>
              <w:rPr>
                <w:rFonts w:ascii="標楷體" w:eastAsia="標楷體" w:hAnsi="標楷體"/>
                <w:sz w:val="28"/>
              </w:rPr>
            </w:pPr>
            <w:r w:rsidRPr="002A0F9E">
              <w:rPr>
                <w:rFonts w:ascii="標楷體" w:eastAsia="標楷體" w:hAnsi="標楷體" w:hint="eastAsia"/>
                <w:sz w:val="28"/>
              </w:rPr>
              <w:t>四、匯出入其他款項（如匯出受分配現金股利、匯入現金增資認股款項或稅款等）</w:t>
            </w:r>
          </w:p>
        </w:tc>
        <w:tc>
          <w:tcPr>
            <w:tcW w:w="4680" w:type="dxa"/>
          </w:tcPr>
          <w:p w:rsidR="00751418" w:rsidRPr="002A0F9E" w:rsidRDefault="00751418" w:rsidP="00751418">
            <w:pPr>
              <w:numPr>
                <w:ilvl w:val="0"/>
                <w:numId w:val="5"/>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證券主管機關原核准發行文件。</w:t>
            </w:r>
          </w:p>
          <w:p w:rsidR="00751418" w:rsidRPr="002A0F9E" w:rsidRDefault="00751418" w:rsidP="00751418">
            <w:pPr>
              <w:numPr>
                <w:ilvl w:val="0"/>
                <w:numId w:val="5"/>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發行公司現金（股票）股利發放通知書或現金增資繳款通知書。</w:t>
            </w:r>
          </w:p>
          <w:p w:rsidR="00751418" w:rsidRPr="002A0F9E" w:rsidRDefault="00751418" w:rsidP="00751418">
            <w:pPr>
              <w:numPr>
                <w:ilvl w:val="0"/>
                <w:numId w:val="5"/>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保管機構簽章之「海外存託憑證發行及兌回明細表」。</w:t>
            </w:r>
          </w:p>
        </w:tc>
        <w:tc>
          <w:tcPr>
            <w:tcW w:w="2520" w:type="dxa"/>
          </w:tcPr>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存託機構之保管機構</w:t>
            </w:r>
          </w:p>
          <w:p w:rsidR="00751418" w:rsidRPr="002A0F9E" w:rsidRDefault="00751418">
            <w:pPr>
              <w:spacing w:line="360" w:lineRule="exact"/>
              <w:jc w:val="both"/>
              <w:textDirection w:val="lrTbV"/>
              <w:rPr>
                <w:rFonts w:ascii="標楷體" w:eastAsia="標楷體" w:hAnsi="標楷體"/>
                <w:sz w:val="28"/>
              </w:rPr>
            </w:pPr>
          </w:p>
        </w:tc>
      </w:tr>
    </w:tbl>
    <w:p w:rsidR="00751418" w:rsidRPr="002A0F9E" w:rsidRDefault="00751418">
      <w:pPr>
        <w:pStyle w:val="20"/>
        <w:ind w:left="567" w:rightChars="252" w:right="605" w:hanging="567"/>
        <w:rPr>
          <w:rFonts w:ascii="標楷體" w:eastAsia="標楷體" w:hAnsi="標楷體"/>
        </w:rPr>
      </w:pPr>
      <w:r w:rsidRPr="002A0F9E">
        <w:rPr>
          <w:rFonts w:ascii="標楷體" w:eastAsia="標楷體" w:hAnsi="標楷體" w:hint="eastAsia"/>
        </w:rPr>
        <w:t>註：銀行業辦理第二、三、四項結匯，應於「海外存託憑證發行及兌回明細表」上加註結匯金額並簽章。</w:t>
      </w:r>
    </w:p>
    <w:p w:rsidR="00751418" w:rsidRPr="002A0F9E" w:rsidRDefault="00751418">
      <w:pPr>
        <w:pStyle w:val="a7"/>
        <w:tabs>
          <w:tab w:val="left" w:pos="9720"/>
        </w:tabs>
        <w:spacing w:line="240" w:lineRule="auto"/>
        <w:ind w:leftChars="200" w:left="1799" w:rightChars="202" w:right="485" w:hangingChars="471" w:hanging="1319"/>
        <w:textDirection w:val="lrTbV"/>
        <w:rPr>
          <w:rFonts w:ascii="標楷體" w:hAnsi="標楷體"/>
        </w:rPr>
      </w:pPr>
      <w:r w:rsidRPr="002A0F9E">
        <w:rPr>
          <w:rFonts w:ascii="標楷體" w:hAnsi="標楷體"/>
          <w:sz w:val="28"/>
        </w:rPr>
        <w:br w:type="page"/>
      </w:r>
      <w:r w:rsidRPr="002A0F9E">
        <w:rPr>
          <w:rFonts w:ascii="標楷體" w:hAnsi="標楷體" w:hint="eastAsia"/>
        </w:rPr>
        <w:lastRenderedPageBreak/>
        <w:t>附表八  銀行業受理臺灣存託憑證（TDR）、第一上市（櫃）公司及興櫃公司股票結匯申報案件應確認事項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4680"/>
        <w:gridCol w:w="2520"/>
      </w:tblGrid>
      <w:tr w:rsidR="00751418" w:rsidRPr="002A0F9E">
        <w:tc>
          <w:tcPr>
            <w:tcW w:w="2908" w:type="dxa"/>
          </w:tcPr>
          <w:p w:rsidR="00751418" w:rsidRPr="002A0F9E" w:rsidRDefault="00751418">
            <w:pPr>
              <w:spacing w:before="120" w:after="120" w:line="360" w:lineRule="exact"/>
              <w:jc w:val="center"/>
              <w:textDirection w:val="lrTbV"/>
              <w:rPr>
                <w:rFonts w:ascii="標楷體" w:eastAsia="標楷體" w:hAnsi="標楷體"/>
              </w:rPr>
            </w:pPr>
            <w:r w:rsidRPr="002A0F9E">
              <w:rPr>
                <w:rFonts w:ascii="標楷體" w:eastAsia="標楷體" w:hAnsi="標楷體" w:hint="eastAsia"/>
                <w:sz w:val="28"/>
              </w:rPr>
              <w:t>結　匯　項　目</w:t>
            </w:r>
          </w:p>
        </w:tc>
        <w:tc>
          <w:tcPr>
            <w:tcW w:w="4680" w:type="dxa"/>
          </w:tcPr>
          <w:p w:rsidR="00751418" w:rsidRPr="002A0F9E" w:rsidRDefault="00751418">
            <w:pPr>
              <w:spacing w:before="120" w:after="120" w:line="360" w:lineRule="exact"/>
              <w:jc w:val="center"/>
              <w:textDirection w:val="lrTbV"/>
              <w:rPr>
                <w:rFonts w:ascii="標楷體" w:eastAsia="標楷體" w:hAnsi="標楷體"/>
              </w:rPr>
            </w:pPr>
            <w:r w:rsidRPr="002A0F9E">
              <w:rPr>
                <w:rFonts w:ascii="標楷體" w:eastAsia="標楷體" w:hAnsi="標楷體" w:hint="eastAsia"/>
                <w:sz w:val="28"/>
              </w:rPr>
              <w:t>應　確  認　文　件</w:t>
            </w:r>
          </w:p>
        </w:tc>
        <w:tc>
          <w:tcPr>
            <w:tcW w:w="2520" w:type="dxa"/>
          </w:tcPr>
          <w:p w:rsidR="00751418" w:rsidRPr="002A0F9E" w:rsidRDefault="00751418">
            <w:pPr>
              <w:spacing w:before="120" w:after="120" w:line="360" w:lineRule="exact"/>
              <w:jc w:val="center"/>
              <w:textDirection w:val="lrTbV"/>
              <w:rPr>
                <w:rFonts w:ascii="標楷體" w:eastAsia="標楷體" w:hAnsi="標楷體"/>
              </w:rPr>
            </w:pPr>
            <w:r w:rsidRPr="002A0F9E">
              <w:rPr>
                <w:rFonts w:ascii="標楷體" w:eastAsia="標楷體" w:hAnsi="標楷體" w:hint="eastAsia"/>
                <w:sz w:val="28"/>
              </w:rPr>
              <w:t>結</w:t>
            </w:r>
            <w:r w:rsidRPr="002A0F9E">
              <w:rPr>
                <w:rFonts w:ascii="標楷體" w:eastAsia="標楷體" w:hAnsi="標楷體"/>
                <w:sz w:val="28"/>
              </w:rPr>
              <w:t xml:space="preserve">  </w:t>
            </w:r>
            <w:r w:rsidRPr="002A0F9E">
              <w:rPr>
                <w:rFonts w:ascii="標楷體" w:eastAsia="標楷體" w:hAnsi="標楷體" w:hint="eastAsia"/>
                <w:sz w:val="28"/>
              </w:rPr>
              <w:t>匯</w:t>
            </w:r>
            <w:r w:rsidRPr="002A0F9E">
              <w:rPr>
                <w:rFonts w:ascii="標楷體" w:eastAsia="標楷體" w:hAnsi="標楷體"/>
                <w:sz w:val="28"/>
              </w:rPr>
              <w:t xml:space="preserve">  </w:t>
            </w:r>
            <w:r w:rsidRPr="002A0F9E">
              <w:rPr>
                <w:rFonts w:ascii="標楷體" w:eastAsia="標楷體" w:hAnsi="標楷體" w:hint="eastAsia"/>
                <w:sz w:val="28"/>
              </w:rPr>
              <w:t>人</w:t>
            </w:r>
          </w:p>
        </w:tc>
      </w:tr>
      <w:tr w:rsidR="00751418" w:rsidRPr="002A0F9E">
        <w:tc>
          <w:tcPr>
            <w:tcW w:w="2908" w:type="dxa"/>
            <w:tcBorders>
              <w:bottom w:val="single" w:sz="6" w:space="0" w:color="auto"/>
            </w:tcBorders>
          </w:tcPr>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一、</w:t>
            </w:r>
            <w:r w:rsidRPr="002A0F9E">
              <w:rPr>
                <w:rFonts w:ascii="標楷體" w:eastAsia="標楷體" w:hAnsi="標楷體"/>
                <w:sz w:val="28"/>
              </w:rPr>
              <w:t>TDR</w:t>
            </w:r>
            <w:r w:rsidRPr="002A0F9E">
              <w:rPr>
                <w:rFonts w:ascii="標楷體" w:eastAsia="標楷體" w:hAnsi="標楷體" w:hint="eastAsia"/>
                <w:sz w:val="28"/>
              </w:rPr>
              <w:t>原始發行募集資金匯出</w:t>
            </w:r>
          </w:p>
        </w:tc>
        <w:tc>
          <w:tcPr>
            <w:tcW w:w="4680" w:type="dxa"/>
            <w:tcBorders>
              <w:bottom w:val="single" w:sz="6" w:space="0" w:color="auto"/>
            </w:tcBorders>
          </w:tcPr>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一、證券主管機關原核准發行文件。</w:t>
            </w:r>
          </w:p>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二、外匯局同意函。（銀行業應於該文件上註明結匯金額、日期並簽章）</w:t>
            </w:r>
          </w:p>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三、金融機構出具收足款項證明。</w:t>
            </w:r>
          </w:p>
        </w:tc>
        <w:tc>
          <w:tcPr>
            <w:tcW w:w="2520" w:type="dxa"/>
            <w:tcBorders>
              <w:bottom w:val="single" w:sz="6" w:space="0" w:color="auto"/>
            </w:tcBorders>
          </w:tcPr>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主辦承銷商</w:t>
            </w:r>
          </w:p>
          <w:p w:rsidR="00751418" w:rsidRPr="002A0F9E" w:rsidRDefault="00751418">
            <w:pPr>
              <w:spacing w:line="360" w:lineRule="exact"/>
              <w:jc w:val="both"/>
              <w:textDirection w:val="lrTbV"/>
              <w:rPr>
                <w:rFonts w:ascii="標楷體" w:eastAsia="標楷體" w:hAnsi="標楷體"/>
                <w:sz w:val="28"/>
              </w:rPr>
            </w:pPr>
          </w:p>
        </w:tc>
      </w:tr>
      <w:tr w:rsidR="00751418" w:rsidRPr="002A0F9E">
        <w:trPr>
          <w:cantSplit/>
        </w:trPr>
        <w:tc>
          <w:tcPr>
            <w:tcW w:w="2908" w:type="dxa"/>
            <w:tcBorders>
              <w:top w:val="single" w:sz="6" w:space="0" w:color="auto"/>
              <w:bottom w:val="nil"/>
            </w:tcBorders>
          </w:tcPr>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二、現金增資發行本金匯出</w:t>
            </w:r>
          </w:p>
          <w:p w:rsidR="00751418" w:rsidRPr="002A0F9E" w:rsidRDefault="00751418">
            <w:pPr>
              <w:spacing w:line="360" w:lineRule="exact"/>
              <w:ind w:firstLineChars="171" w:firstLine="479"/>
              <w:jc w:val="both"/>
              <w:textDirection w:val="lrTbV"/>
              <w:rPr>
                <w:rFonts w:ascii="標楷體" w:eastAsia="標楷體" w:hAnsi="標楷體"/>
                <w:sz w:val="28"/>
              </w:rPr>
            </w:pPr>
            <w:r w:rsidRPr="002A0F9E">
              <w:rPr>
                <w:rFonts w:ascii="標楷體" w:eastAsia="標楷體" w:hAnsi="標楷體" w:hint="eastAsia"/>
                <w:sz w:val="28"/>
              </w:rPr>
              <w:t>(一)</w:t>
            </w:r>
            <w:r w:rsidRPr="002A0F9E">
              <w:rPr>
                <w:rFonts w:ascii="標楷體" w:eastAsia="標楷體" w:hAnsi="標楷體"/>
                <w:sz w:val="28"/>
              </w:rPr>
              <w:t>TDR</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ind w:left="840" w:hangingChars="300" w:hanging="840"/>
              <w:jc w:val="both"/>
              <w:textDirection w:val="lrTbV"/>
              <w:rPr>
                <w:rFonts w:ascii="標楷體" w:eastAsia="標楷體" w:hAnsi="標楷體"/>
                <w:sz w:val="28"/>
              </w:rPr>
            </w:pPr>
          </w:p>
        </w:tc>
        <w:tc>
          <w:tcPr>
            <w:tcW w:w="4680" w:type="dxa"/>
            <w:tcBorders>
              <w:top w:val="single" w:sz="6" w:space="0" w:color="auto"/>
              <w:bottom w:val="nil"/>
            </w:tcBorders>
          </w:tcPr>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rsidP="006B3294">
            <w:pPr>
              <w:spacing w:line="360" w:lineRule="exact"/>
              <w:ind w:left="157" w:hangingChars="56" w:hanging="157"/>
              <w:jc w:val="both"/>
              <w:textDirection w:val="lrTbV"/>
              <w:rPr>
                <w:rFonts w:ascii="標楷體" w:eastAsia="標楷體" w:hAnsi="標楷體"/>
                <w:sz w:val="28"/>
              </w:rPr>
            </w:pPr>
            <w:r w:rsidRPr="002A0F9E">
              <w:rPr>
                <w:rFonts w:ascii="標楷體" w:eastAsia="標楷體" w:hAnsi="標楷體" w:hint="eastAsia"/>
                <w:sz w:val="28"/>
              </w:rPr>
              <w:t>（一</w:t>
            </w:r>
            <w:r w:rsidRPr="002A0F9E">
              <w:rPr>
                <w:rFonts w:ascii="標楷體" w:eastAsia="標楷體" w:hAnsi="標楷體" w:hint="eastAsia"/>
                <w:spacing w:val="40"/>
                <w:sz w:val="28"/>
              </w:rPr>
              <w:t>）</w:t>
            </w:r>
            <w:r w:rsidRPr="002A0F9E">
              <w:rPr>
                <w:rFonts w:ascii="標楷體" w:eastAsia="標楷體" w:hAnsi="標楷體" w:hint="eastAsia"/>
                <w:sz w:val="28"/>
              </w:rPr>
              <w:t>證券主管機關原核准發行文件。</w:t>
            </w:r>
          </w:p>
          <w:p w:rsidR="00751418" w:rsidRPr="002A0F9E" w:rsidRDefault="00751418" w:rsidP="001801BB">
            <w:pPr>
              <w:spacing w:line="360" w:lineRule="exact"/>
              <w:ind w:leftChars="1" w:left="856" w:hangingChars="305" w:hanging="854"/>
              <w:jc w:val="both"/>
              <w:textDirection w:val="lrTbV"/>
              <w:rPr>
                <w:rFonts w:ascii="標楷體" w:eastAsia="標楷體" w:hAnsi="標楷體"/>
                <w:sz w:val="28"/>
              </w:rPr>
            </w:pPr>
            <w:r w:rsidRPr="002A0F9E">
              <w:rPr>
                <w:rFonts w:ascii="標楷體" w:eastAsia="標楷體" w:hAnsi="標楷體" w:hint="eastAsia"/>
                <w:sz w:val="28"/>
              </w:rPr>
              <w:t>（二</w:t>
            </w:r>
            <w:r w:rsidRPr="002A0F9E">
              <w:rPr>
                <w:rFonts w:ascii="標楷體" w:eastAsia="標楷體" w:hAnsi="標楷體"/>
                <w:sz w:val="28"/>
              </w:rPr>
              <w:t>）</w:t>
            </w:r>
            <w:r w:rsidRPr="002A0F9E">
              <w:rPr>
                <w:rFonts w:ascii="標楷體" w:eastAsia="標楷體" w:hAnsi="標楷體" w:hint="eastAsia"/>
                <w:sz w:val="28"/>
              </w:rPr>
              <w:t>保管機構通知存託機構有關外國發行人增資發行新股文件。</w:t>
            </w:r>
          </w:p>
          <w:p w:rsidR="00751418" w:rsidRPr="002A0F9E" w:rsidRDefault="00751418" w:rsidP="006B3294">
            <w:pPr>
              <w:spacing w:line="360" w:lineRule="exact"/>
              <w:ind w:left="871" w:hangingChars="311" w:hanging="871"/>
              <w:jc w:val="both"/>
              <w:textDirection w:val="lrTbV"/>
              <w:rPr>
                <w:rFonts w:ascii="標楷體" w:eastAsia="標楷體" w:hAnsi="標楷體"/>
                <w:sz w:val="28"/>
              </w:rPr>
            </w:pPr>
            <w:r w:rsidRPr="002A0F9E">
              <w:rPr>
                <w:rFonts w:ascii="標楷體" w:eastAsia="標楷體" w:hAnsi="標楷體" w:hint="eastAsia"/>
                <w:sz w:val="28"/>
              </w:rPr>
              <w:t>（三）經存託機構簽章之「臺灣存託憑證資金變動表」。</w:t>
            </w:r>
          </w:p>
          <w:p w:rsidR="00751418" w:rsidRPr="002A0F9E" w:rsidRDefault="00751418">
            <w:pPr>
              <w:spacing w:line="360" w:lineRule="exact"/>
              <w:jc w:val="both"/>
              <w:textDirection w:val="lrTbV"/>
              <w:rPr>
                <w:rFonts w:ascii="標楷體" w:eastAsia="標楷體" w:hAnsi="標楷體"/>
                <w:sz w:val="28"/>
              </w:rPr>
            </w:pPr>
          </w:p>
        </w:tc>
        <w:tc>
          <w:tcPr>
            <w:tcW w:w="2520" w:type="dxa"/>
            <w:tcBorders>
              <w:top w:val="single" w:sz="6" w:space="0" w:color="auto"/>
              <w:bottom w:val="nil"/>
            </w:tcBorders>
          </w:tcPr>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存託機構</w:t>
            </w:r>
          </w:p>
          <w:p w:rsidR="00751418" w:rsidRPr="002A0F9E" w:rsidRDefault="00751418">
            <w:pPr>
              <w:spacing w:line="360" w:lineRule="exact"/>
              <w:jc w:val="both"/>
              <w:textDirection w:val="lrTbV"/>
              <w:rPr>
                <w:rFonts w:ascii="標楷體" w:eastAsia="標楷體" w:hAnsi="標楷體"/>
                <w:sz w:val="28"/>
              </w:rPr>
            </w:pPr>
          </w:p>
        </w:tc>
      </w:tr>
      <w:tr w:rsidR="00751418" w:rsidRPr="002A0F9E">
        <w:trPr>
          <w:cantSplit/>
        </w:trPr>
        <w:tc>
          <w:tcPr>
            <w:tcW w:w="2908" w:type="dxa"/>
            <w:tcBorders>
              <w:top w:val="nil"/>
              <w:bottom w:val="single" w:sz="6" w:space="0" w:color="auto"/>
            </w:tcBorders>
          </w:tcPr>
          <w:p w:rsidR="00751418" w:rsidRPr="002A0F9E" w:rsidRDefault="00751418" w:rsidP="00E012EE">
            <w:pPr>
              <w:spacing w:line="360" w:lineRule="exact"/>
              <w:ind w:leftChars="199" w:left="1060" w:hangingChars="208" w:hanging="582"/>
              <w:jc w:val="both"/>
              <w:textDirection w:val="lrTbV"/>
              <w:rPr>
                <w:rFonts w:ascii="標楷體" w:eastAsia="標楷體" w:hAnsi="標楷體"/>
                <w:sz w:val="28"/>
              </w:rPr>
            </w:pPr>
            <w:r w:rsidRPr="002A0F9E">
              <w:rPr>
                <w:rFonts w:ascii="標楷體" w:eastAsia="標楷體" w:hAnsi="標楷體" w:hint="eastAsia"/>
                <w:sz w:val="28"/>
              </w:rPr>
              <w:t>(二)第一上市（櫃）公司及興櫃公司</w:t>
            </w:r>
          </w:p>
        </w:tc>
        <w:tc>
          <w:tcPr>
            <w:tcW w:w="4680" w:type="dxa"/>
            <w:tcBorders>
              <w:top w:val="nil"/>
              <w:bottom w:val="single" w:sz="6" w:space="0" w:color="auto"/>
            </w:tcBorders>
          </w:tcPr>
          <w:p w:rsidR="00751418" w:rsidRPr="002A0F9E" w:rsidRDefault="00751418" w:rsidP="006B3294">
            <w:pPr>
              <w:spacing w:line="360" w:lineRule="exact"/>
              <w:ind w:left="857" w:hangingChars="306" w:hanging="857"/>
              <w:jc w:val="both"/>
              <w:textDirection w:val="lrTbV"/>
              <w:rPr>
                <w:rFonts w:ascii="標楷體" w:eastAsia="標楷體" w:hAnsi="標楷體"/>
                <w:sz w:val="28"/>
              </w:rPr>
            </w:pPr>
            <w:r w:rsidRPr="002A0F9E">
              <w:rPr>
                <w:rFonts w:ascii="標楷體" w:eastAsia="標楷體" w:hAnsi="標楷體" w:hint="eastAsia"/>
                <w:sz w:val="28"/>
              </w:rPr>
              <w:t>（一）證券主管機關原核准發行文件。</w:t>
            </w:r>
          </w:p>
          <w:p w:rsidR="00751418" w:rsidRPr="002A0F9E" w:rsidRDefault="00751418" w:rsidP="006B3294">
            <w:pPr>
              <w:spacing w:line="360" w:lineRule="exact"/>
              <w:ind w:left="886" w:hanging="882"/>
              <w:jc w:val="both"/>
              <w:textDirection w:val="lrTbV"/>
              <w:rPr>
                <w:rFonts w:ascii="標楷體" w:eastAsia="標楷體" w:hAnsi="標楷體"/>
                <w:sz w:val="28"/>
              </w:rPr>
            </w:pPr>
            <w:r w:rsidRPr="002A0F9E">
              <w:rPr>
                <w:rFonts w:ascii="標楷體" w:eastAsia="標楷體" w:hAnsi="標楷體" w:hint="eastAsia"/>
                <w:sz w:val="28"/>
              </w:rPr>
              <w:t>（二）外匯局同意函。（銀行業應於該文件上註明結匯金額、日期並簽章）</w:t>
            </w:r>
          </w:p>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（三）金融機構出具收足款項證明。</w:t>
            </w:r>
          </w:p>
        </w:tc>
        <w:tc>
          <w:tcPr>
            <w:tcW w:w="2520" w:type="dxa"/>
            <w:tcBorders>
              <w:top w:val="nil"/>
              <w:bottom w:val="single" w:sz="6" w:space="0" w:color="auto"/>
            </w:tcBorders>
          </w:tcPr>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主辦承銷商（興櫃公司非公開承銷募集資金案件之結匯人依外匯局同意函規定）</w:t>
            </w:r>
          </w:p>
        </w:tc>
      </w:tr>
      <w:tr w:rsidR="00751418" w:rsidRPr="002A0F9E">
        <w:tc>
          <w:tcPr>
            <w:tcW w:w="2908" w:type="dxa"/>
            <w:tcBorders>
              <w:top w:val="single" w:sz="6" w:space="0" w:color="auto"/>
            </w:tcBorders>
          </w:tcPr>
          <w:p w:rsidR="00751418" w:rsidRPr="002A0F9E" w:rsidRDefault="00751418">
            <w:pPr>
              <w:spacing w:line="360" w:lineRule="exact"/>
              <w:ind w:left="600" w:hanging="600"/>
              <w:jc w:val="both"/>
              <w:textDirection w:val="lrTbV"/>
              <w:rPr>
                <w:rFonts w:ascii="標楷體" w:eastAsia="標楷體" w:hAnsi="標楷體"/>
                <w:sz w:val="28"/>
              </w:rPr>
            </w:pPr>
            <w:r w:rsidRPr="002A0F9E">
              <w:rPr>
                <w:rFonts w:ascii="標楷體" w:eastAsia="標楷體" w:hAnsi="標楷體" w:hint="eastAsia"/>
                <w:sz w:val="28"/>
              </w:rPr>
              <w:t>三、出售兌回</w:t>
            </w:r>
            <w:r w:rsidRPr="002A0F9E">
              <w:rPr>
                <w:rFonts w:ascii="標楷體" w:eastAsia="標楷體" w:hAnsi="標楷體"/>
                <w:sz w:val="28"/>
              </w:rPr>
              <w:t>TDR</w:t>
            </w:r>
            <w:r w:rsidRPr="002A0F9E">
              <w:rPr>
                <w:rFonts w:ascii="標楷體" w:eastAsia="標楷體" w:hAnsi="標楷體" w:hint="eastAsia"/>
                <w:sz w:val="28"/>
              </w:rPr>
              <w:t>所表彰有價證券款項之匯入</w:t>
            </w:r>
          </w:p>
        </w:tc>
        <w:tc>
          <w:tcPr>
            <w:tcW w:w="4680" w:type="dxa"/>
            <w:tcBorders>
              <w:top w:val="single" w:sz="6" w:space="0" w:color="auto"/>
            </w:tcBorders>
          </w:tcPr>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一、證券主管機關原核准發行文件。</w:t>
            </w:r>
          </w:p>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二、經存託機構簽章之「臺灣存託憑證資金變動表」。</w:t>
            </w:r>
          </w:p>
          <w:p w:rsidR="00751418" w:rsidRPr="002A0F9E" w:rsidRDefault="00751418">
            <w:pPr>
              <w:numPr>
                <w:ilvl w:val="0"/>
                <w:numId w:val="2"/>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存託憑證持有人指示兌回通知。</w:t>
            </w:r>
          </w:p>
          <w:p w:rsidR="00751418" w:rsidRPr="002A0F9E" w:rsidRDefault="00751418">
            <w:pPr>
              <w:numPr>
                <w:ilvl w:val="0"/>
                <w:numId w:val="2"/>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原股賣出報告書。</w:t>
            </w:r>
          </w:p>
        </w:tc>
        <w:tc>
          <w:tcPr>
            <w:tcW w:w="2520" w:type="dxa"/>
            <w:tcBorders>
              <w:top w:val="single" w:sz="6" w:space="0" w:color="auto"/>
            </w:tcBorders>
          </w:tcPr>
          <w:p w:rsidR="00751418" w:rsidRPr="002A0F9E" w:rsidRDefault="00751418">
            <w:pPr>
              <w:spacing w:line="360" w:lineRule="exact"/>
              <w:textDirection w:val="lrTbV"/>
              <w:rPr>
                <w:rFonts w:ascii="標楷體" w:eastAsia="標楷體" w:hAnsi="標楷體"/>
                <w:sz w:val="28"/>
              </w:rPr>
            </w:pPr>
            <w:r w:rsidRPr="002A0F9E">
              <w:rPr>
                <w:rFonts w:ascii="標楷體" w:eastAsia="標楷體" w:hAnsi="標楷體" w:hint="eastAsia"/>
                <w:sz w:val="28"/>
              </w:rPr>
              <w:t>存託機構</w:t>
            </w:r>
          </w:p>
          <w:p w:rsidR="00751418" w:rsidRPr="002A0F9E" w:rsidRDefault="00751418">
            <w:pPr>
              <w:spacing w:line="360" w:lineRule="exact"/>
              <w:textDirection w:val="lrTbV"/>
              <w:rPr>
                <w:rFonts w:ascii="標楷體" w:eastAsia="標楷體" w:hAnsi="標楷體"/>
                <w:sz w:val="28"/>
              </w:rPr>
            </w:pPr>
          </w:p>
        </w:tc>
      </w:tr>
      <w:tr w:rsidR="00751418" w:rsidRPr="002A0F9E">
        <w:tc>
          <w:tcPr>
            <w:tcW w:w="2908" w:type="dxa"/>
            <w:tcBorders>
              <w:bottom w:val="single" w:sz="6" w:space="0" w:color="auto"/>
            </w:tcBorders>
          </w:tcPr>
          <w:p w:rsidR="00751418" w:rsidRPr="002A0F9E" w:rsidRDefault="00751418">
            <w:pPr>
              <w:spacing w:line="360" w:lineRule="exact"/>
              <w:ind w:left="599" w:hangingChars="214" w:hanging="599"/>
              <w:jc w:val="both"/>
              <w:textDirection w:val="lrTbV"/>
              <w:rPr>
                <w:rFonts w:ascii="標楷體" w:eastAsia="標楷體" w:hAnsi="標楷體"/>
                <w:sz w:val="28"/>
              </w:rPr>
            </w:pPr>
            <w:r w:rsidRPr="002A0F9E">
              <w:rPr>
                <w:rFonts w:ascii="標楷體" w:eastAsia="標楷體" w:hAnsi="標楷體" w:hint="eastAsia"/>
                <w:sz w:val="28"/>
              </w:rPr>
              <w:t>四、</w:t>
            </w:r>
            <w:r w:rsidRPr="002A0F9E">
              <w:rPr>
                <w:rFonts w:ascii="標楷體" w:eastAsia="標楷體" w:hAnsi="標楷體"/>
                <w:sz w:val="28"/>
              </w:rPr>
              <w:t>TDR</w:t>
            </w:r>
            <w:r w:rsidRPr="002A0F9E">
              <w:rPr>
                <w:rFonts w:ascii="標楷體" w:eastAsia="標楷體" w:hAnsi="標楷體" w:hint="eastAsia"/>
                <w:sz w:val="28"/>
              </w:rPr>
              <w:t>兌回後再發行</w:t>
            </w:r>
          </w:p>
          <w:p w:rsidR="00751418" w:rsidRPr="002A0F9E" w:rsidRDefault="00751418" w:rsidP="00751418">
            <w:pPr>
              <w:numPr>
                <w:ilvl w:val="0"/>
                <w:numId w:val="3"/>
              </w:numPr>
              <w:tabs>
                <w:tab w:val="clear" w:pos="1455"/>
              </w:tabs>
              <w:spacing w:line="360" w:lineRule="exact"/>
              <w:jc w:val="both"/>
              <w:textDirection w:val="lrTbV"/>
              <w:rPr>
                <w:rFonts w:ascii="標楷體" w:eastAsia="標楷體" w:hAnsi="標楷體"/>
                <w:sz w:val="28"/>
              </w:rPr>
            </w:pPr>
            <w:r w:rsidRPr="002A0F9E">
              <w:rPr>
                <w:rFonts w:ascii="標楷體" w:eastAsia="標楷體" w:hAnsi="標楷體" w:hint="eastAsia"/>
                <w:sz w:val="28"/>
              </w:rPr>
              <w:t>匯出買入原股本金（境內居住民）</w:t>
            </w:r>
          </w:p>
          <w:p w:rsidR="00751418" w:rsidRPr="002A0F9E" w:rsidRDefault="00751418" w:rsidP="00751418">
            <w:pPr>
              <w:numPr>
                <w:ilvl w:val="0"/>
                <w:numId w:val="3"/>
              </w:numPr>
              <w:spacing w:line="360" w:lineRule="exact"/>
              <w:jc w:val="both"/>
              <w:textDirection w:val="lrTbV"/>
              <w:rPr>
                <w:rFonts w:ascii="標楷體" w:eastAsia="標楷體" w:hAnsi="標楷體"/>
                <w:sz w:val="28"/>
              </w:rPr>
            </w:pPr>
            <w:r w:rsidRPr="002A0F9E">
              <w:rPr>
                <w:rFonts w:ascii="標楷體" w:eastAsia="標楷體" w:hAnsi="標楷體" w:hint="eastAsia"/>
                <w:sz w:val="28"/>
              </w:rPr>
              <w:t>買入原股再發行後資金匯出（境外外國人）</w:t>
            </w:r>
          </w:p>
        </w:tc>
        <w:tc>
          <w:tcPr>
            <w:tcW w:w="4680" w:type="dxa"/>
            <w:tcBorders>
              <w:bottom w:val="single" w:sz="6" w:space="0" w:color="auto"/>
            </w:tcBorders>
          </w:tcPr>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一、證券主管機關原核准發行文件。</w:t>
            </w:r>
          </w:p>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二、經存託機構簽章之「臺灣存託憑證資金變動表」。</w:t>
            </w:r>
          </w:p>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三、投資人通知存託機構買進再發行存託憑證文件。</w:t>
            </w:r>
          </w:p>
        </w:tc>
        <w:tc>
          <w:tcPr>
            <w:tcW w:w="2520" w:type="dxa"/>
            <w:tcBorders>
              <w:bottom w:val="single" w:sz="6" w:space="0" w:color="auto"/>
            </w:tcBorders>
          </w:tcPr>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存託機構</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tc>
      </w:tr>
      <w:tr w:rsidR="00751418" w:rsidRPr="002A0F9E">
        <w:trPr>
          <w:cantSplit/>
        </w:trPr>
        <w:tc>
          <w:tcPr>
            <w:tcW w:w="2908" w:type="dxa"/>
            <w:tcBorders>
              <w:top w:val="single" w:sz="6" w:space="0" w:color="auto"/>
              <w:bottom w:val="nil"/>
            </w:tcBorders>
          </w:tcPr>
          <w:p w:rsidR="00751418" w:rsidRPr="002A0F9E" w:rsidRDefault="00751418">
            <w:pPr>
              <w:numPr>
                <w:ilvl w:val="0"/>
                <w:numId w:val="2"/>
              </w:numPr>
              <w:spacing w:line="360" w:lineRule="exact"/>
              <w:jc w:val="both"/>
              <w:textDirection w:val="lrTbV"/>
              <w:rPr>
                <w:rFonts w:ascii="標楷體" w:eastAsia="標楷體" w:hAnsi="標楷體"/>
                <w:sz w:val="28"/>
              </w:rPr>
            </w:pPr>
            <w:r w:rsidRPr="002A0F9E">
              <w:rPr>
                <w:rFonts w:ascii="標楷體" w:eastAsia="標楷體" w:hAnsi="標楷體" w:hint="eastAsia"/>
                <w:sz w:val="28"/>
              </w:rPr>
              <w:lastRenderedPageBreak/>
              <w:t>股利、收益分配</w:t>
            </w:r>
          </w:p>
          <w:p w:rsidR="00751418" w:rsidRPr="002A0F9E" w:rsidRDefault="00751418">
            <w:pPr>
              <w:spacing w:line="360" w:lineRule="exact"/>
              <w:ind w:leftChars="300" w:left="720"/>
              <w:jc w:val="both"/>
              <w:textDirection w:val="lrTbV"/>
              <w:rPr>
                <w:rFonts w:ascii="標楷體" w:eastAsia="標楷體" w:hAnsi="標楷體"/>
                <w:sz w:val="28"/>
              </w:rPr>
            </w:pPr>
            <w:r w:rsidRPr="002A0F9E">
              <w:rPr>
                <w:rFonts w:ascii="標楷體" w:eastAsia="標楷體" w:hAnsi="標楷體" w:hint="eastAsia"/>
                <w:sz w:val="28"/>
              </w:rPr>
              <w:t>(一)</w:t>
            </w:r>
            <w:r w:rsidRPr="002A0F9E">
              <w:rPr>
                <w:rFonts w:ascii="標楷體" w:eastAsia="標楷體" w:hAnsi="標楷體"/>
                <w:sz w:val="28"/>
              </w:rPr>
              <w:t>TDR</w:t>
            </w:r>
          </w:p>
        </w:tc>
        <w:tc>
          <w:tcPr>
            <w:tcW w:w="4680" w:type="dxa"/>
            <w:tcBorders>
              <w:top w:val="single" w:sz="6" w:space="0" w:color="auto"/>
              <w:bottom w:val="nil"/>
            </w:tcBorders>
          </w:tcPr>
          <w:p w:rsidR="00751418" w:rsidRPr="002A0F9E" w:rsidRDefault="00751418">
            <w:pPr>
              <w:pStyle w:val="2"/>
              <w:ind w:left="0" w:firstLine="0"/>
              <w:rPr>
                <w:shd w:val="clear" w:color="auto" w:fill="auto"/>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（一）證券主管機關原核准發行文件。</w:t>
            </w:r>
          </w:p>
          <w:p w:rsidR="00751418" w:rsidRPr="002A0F9E" w:rsidRDefault="00751418" w:rsidP="001801BB">
            <w:pPr>
              <w:spacing w:line="360" w:lineRule="exact"/>
              <w:ind w:left="871" w:hangingChars="311" w:hanging="871"/>
              <w:jc w:val="both"/>
              <w:textDirection w:val="lrTbV"/>
              <w:rPr>
                <w:rFonts w:ascii="標楷體" w:eastAsia="標楷體" w:hAnsi="標楷體"/>
                <w:sz w:val="28"/>
              </w:rPr>
            </w:pPr>
            <w:r w:rsidRPr="002A0F9E">
              <w:rPr>
                <w:rFonts w:ascii="標楷體" w:eastAsia="標楷體" w:hAnsi="標楷體" w:hint="eastAsia"/>
                <w:sz w:val="28"/>
              </w:rPr>
              <w:t>（二）保管機構通知存託機構有關外國發行人股利發放通知。</w:t>
            </w:r>
          </w:p>
          <w:p w:rsidR="00751418" w:rsidRPr="002A0F9E" w:rsidRDefault="00751418" w:rsidP="001801BB">
            <w:pPr>
              <w:spacing w:line="360" w:lineRule="exact"/>
              <w:ind w:left="871" w:hangingChars="311" w:hanging="871"/>
              <w:jc w:val="both"/>
              <w:textDirection w:val="lrTbV"/>
              <w:rPr>
                <w:rFonts w:ascii="標楷體" w:eastAsia="標楷體" w:hAnsi="標楷體"/>
                <w:sz w:val="28"/>
              </w:rPr>
            </w:pPr>
            <w:r w:rsidRPr="002A0F9E">
              <w:rPr>
                <w:rFonts w:ascii="標楷體" w:eastAsia="標楷體" w:hAnsi="標楷體" w:hint="eastAsia"/>
                <w:sz w:val="28"/>
              </w:rPr>
              <w:t>（三）經存託機構簽章之「臺灣存託憑證資金變動表」。</w:t>
            </w:r>
          </w:p>
          <w:p w:rsidR="00751418" w:rsidRPr="002A0F9E" w:rsidRDefault="00751418">
            <w:pPr>
              <w:spacing w:line="360" w:lineRule="exact"/>
              <w:ind w:left="812" w:hangingChars="290" w:hanging="812"/>
              <w:jc w:val="both"/>
              <w:textDirection w:val="lrTbV"/>
              <w:rPr>
                <w:rFonts w:ascii="標楷體" w:eastAsia="標楷體" w:hAnsi="標楷體"/>
                <w:sz w:val="28"/>
              </w:rPr>
            </w:pPr>
          </w:p>
        </w:tc>
        <w:tc>
          <w:tcPr>
            <w:tcW w:w="2520" w:type="dxa"/>
            <w:tcBorders>
              <w:top w:val="single" w:sz="6" w:space="0" w:color="auto"/>
              <w:bottom w:val="nil"/>
            </w:tcBorders>
          </w:tcPr>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存託機構</w:t>
            </w:r>
          </w:p>
          <w:p w:rsidR="00751418" w:rsidRPr="002A0F9E" w:rsidRDefault="00751418">
            <w:pPr>
              <w:spacing w:line="360" w:lineRule="exact"/>
              <w:jc w:val="both"/>
              <w:textDirection w:val="lrTbV"/>
              <w:rPr>
                <w:rFonts w:ascii="標楷體" w:eastAsia="標楷體" w:hAnsi="標楷體"/>
                <w:sz w:val="28"/>
              </w:rPr>
            </w:pPr>
          </w:p>
        </w:tc>
      </w:tr>
      <w:tr w:rsidR="00751418" w:rsidRPr="002A0F9E">
        <w:trPr>
          <w:cantSplit/>
        </w:trPr>
        <w:tc>
          <w:tcPr>
            <w:tcW w:w="2908" w:type="dxa"/>
            <w:tcBorders>
              <w:top w:val="nil"/>
              <w:bottom w:val="single" w:sz="12" w:space="0" w:color="auto"/>
            </w:tcBorders>
          </w:tcPr>
          <w:p w:rsidR="00751418" w:rsidRPr="002A0F9E" w:rsidRDefault="00751418">
            <w:pPr>
              <w:spacing w:line="360" w:lineRule="exact"/>
              <w:ind w:left="1440" w:hanging="840"/>
              <w:jc w:val="both"/>
              <w:textDirection w:val="lrTbV"/>
              <w:rPr>
                <w:rFonts w:ascii="標楷體" w:eastAsia="標楷體" w:hAnsi="標楷體"/>
                <w:sz w:val="28"/>
              </w:rPr>
            </w:pPr>
            <w:r w:rsidRPr="002A0F9E">
              <w:rPr>
                <w:rFonts w:ascii="標楷體" w:eastAsia="標楷體" w:hAnsi="標楷體" w:hint="eastAsia"/>
                <w:sz w:val="28"/>
              </w:rPr>
              <w:t>(二)第一上市（櫃）公司及興櫃公司</w:t>
            </w:r>
          </w:p>
        </w:tc>
        <w:tc>
          <w:tcPr>
            <w:tcW w:w="4680" w:type="dxa"/>
            <w:tcBorders>
              <w:top w:val="nil"/>
              <w:bottom w:val="single" w:sz="12" w:space="0" w:color="auto"/>
            </w:tcBorders>
          </w:tcPr>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（一）證券主管機關原核准發行文件。</w:t>
            </w: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（二）外匯局同意函。</w:t>
            </w: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（三）外國發行人股利發放通知。</w:t>
            </w:r>
          </w:p>
          <w:p w:rsidR="00751418" w:rsidRPr="002A0F9E" w:rsidRDefault="00751418">
            <w:pPr>
              <w:spacing w:line="360" w:lineRule="exact"/>
              <w:jc w:val="both"/>
              <w:textDirection w:val="lrTbV"/>
              <w:rPr>
                <w:rFonts w:ascii="標楷體" w:eastAsia="標楷體" w:hAnsi="標楷體"/>
                <w:sz w:val="28"/>
              </w:rPr>
            </w:pPr>
          </w:p>
        </w:tc>
        <w:tc>
          <w:tcPr>
            <w:tcW w:w="2520" w:type="dxa"/>
            <w:tcBorders>
              <w:top w:val="nil"/>
              <w:bottom w:val="single" w:sz="12" w:space="0" w:color="auto"/>
            </w:tcBorders>
          </w:tcPr>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股務代理人</w:t>
            </w:r>
          </w:p>
        </w:tc>
      </w:tr>
    </w:tbl>
    <w:p w:rsidR="00751418" w:rsidRPr="002A0F9E" w:rsidRDefault="00751418">
      <w:pPr>
        <w:spacing w:line="360" w:lineRule="exact"/>
        <w:ind w:left="538" w:rightChars="202" w:right="485" w:hangingChars="192" w:hanging="538"/>
        <w:rPr>
          <w:rFonts w:ascii="標楷體" w:eastAsia="標楷體" w:hAnsi="標楷體"/>
        </w:rPr>
      </w:pPr>
      <w:r w:rsidRPr="002A0F9E">
        <w:rPr>
          <w:rFonts w:ascii="標楷體" w:eastAsia="標楷體" w:hAnsi="標楷體" w:hint="eastAsia"/>
          <w:sz w:val="28"/>
        </w:rPr>
        <w:t>註：銀行業辦理第二、三、四、五項有關TDR結匯，應於「臺灣存託憑證資金變動表」上加註結匯金額並簽章。</w:t>
      </w:r>
    </w:p>
    <w:p w:rsidR="00751418" w:rsidRPr="002A0F9E" w:rsidRDefault="00751418">
      <w:pPr>
        <w:tabs>
          <w:tab w:val="left" w:pos="2552"/>
        </w:tabs>
        <w:ind w:left="1319" w:rightChars="252" w:right="605" w:hangingChars="471" w:hanging="1319"/>
        <w:jc w:val="both"/>
        <w:textDirection w:val="lrTbV"/>
        <w:rPr>
          <w:rFonts w:ascii="標楷體" w:hAnsi="標楷體"/>
          <w:sz w:val="28"/>
        </w:rPr>
      </w:pPr>
    </w:p>
    <w:p w:rsidR="00751418" w:rsidRPr="002A0F9E" w:rsidRDefault="00751418">
      <w:pPr>
        <w:spacing w:afterLines="50" w:after="120"/>
        <w:ind w:rightChars="-739" w:right="-1774"/>
        <w:jc w:val="both"/>
        <w:textDirection w:val="lrTbV"/>
        <w:rPr>
          <w:rFonts w:ascii="標楷體" w:eastAsia="標楷體" w:hAnsi="標楷體"/>
          <w:sz w:val="32"/>
        </w:rPr>
      </w:pPr>
      <w:r w:rsidRPr="002A0F9E">
        <w:rPr>
          <w:rFonts w:ascii="標楷體" w:hAnsi="標楷體"/>
          <w:sz w:val="28"/>
        </w:rPr>
        <w:br w:type="page"/>
      </w:r>
      <w:r w:rsidRPr="002A0F9E">
        <w:rPr>
          <w:rFonts w:ascii="標楷體" w:eastAsia="標楷體" w:hAnsi="標楷體" w:hint="eastAsia"/>
          <w:sz w:val="32"/>
        </w:rPr>
        <w:lastRenderedPageBreak/>
        <w:t>附表九  銀行業受理民營事業償還中長期外債結匯申報案件應確認事項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4680"/>
        <w:gridCol w:w="2520"/>
      </w:tblGrid>
      <w:tr w:rsidR="00751418" w:rsidRPr="002A0F9E">
        <w:trPr>
          <w:tblHeader/>
        </w:trPr>
        <w:tc>
          <w:tcPr>
            <w:tcW w:w="2908"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　匯　項　目</w:t>
            </w:r>
          </w:p>
        </w:tc>
        <w:tc>
          <w:tcPr>
            <w:tcW w:w="4680"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應　確　認　文　件</w:t>
            </w:r>
          </w:p>
        </w:tc>
        <w:tc>
          <w:tcPr>
            <w:tcW w:w="2520"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匯</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人</w:t>
            </w:r>
          </w:p>
        </w:tc>
      </w:tr>
      <w:tr w:rsidR="00751418" w:rsidRPr="002A0F9E">
        <w:tc>
          <w:tcPr>
            <w:tcW w:w="2908"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t>中長期外債還本付息匯出</w:t>
            </w:r>
          </w:p>
        </w:tc>
        <w:tc>
          <w:tcPr>
            <w:tcW w:w="4680"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t>經</w:t>
            </w:r>
            <w:r w:rsidR="00C76461" w:rsidRPr="002A0F9E">
              <w:rPr>
                <w:rFonts w:ascii="標楷體" w:eastAsia="標楷體" w:hAnsi="標楷體" w:hint="eastAsia"/>
                <w:sz w:val="28"/>
              </w:rPr>
              <w:t>中央銀行外匯局核章之前一季「民營事業中長期外債申報表」下表（申報每季外債餘額者）。（銀行業應於該文件上註明結匯金額、日期並簽章）</w:t>
            </w:r>
          </w:p>
        </w:tc>
        <w:tc>
          <w:tcPr>
            <w:tcW w:w="2520"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t>借款人</w:t>
            </w:r>
          </w:p>
          <w:p w:rsidR="00751418" w:rsidRPr="002A0F9E" w:rsidRDefault="00751418">
            <w:pPr>
              <w:jc w:val="both"/>
              <w:textDirection w:val="lrTbV"/>
              <w:rPr>
                <w:rFonts w:ascii="標楷體" w:eastAsia="標楷體" w:hAnsi="標楷體"/>
                <w:sz w:val="28"/>
              </w:rPr>
            </w:pPr>
          </w:p>
        </w:tc>
      </w:tr>
    </w:tbl>
    <w:p w:rsidR="00751418" w:rsidRPr="002A0F9E" w:rsidRDefault="00751418">
      <w:pPr>
        <w:tabs>
          <w:tab w:val="left" w:pos="2552"/>
        </w:tabs>
        <w:ind w:left="1319" w:rightChars="252" w:right="605" w:hangingChars="471" w:hanging="1319"/>
        <w:jc w:val="both"/>
        <w:textDirection w:val="lrTbV"/>
        <w:rPr>
          <w:rFonts w:ascii="標楷體" w:hAnsi="標楷體"/>
          <w:sz w:val="28"/>
        </w:rPr>
      </w:pPr>
    </w:p>
    <w:p w:rsidR="00751418" w:rsidRPr="002A0F9E" w:rsidRDefault="00751418">
      <w:pPr>
        <w:spacing w:afterLines="50" w:after="120"/>
        <w:ind w:rightChars="-739" w:right="-1774"/>
        <w:jc w:val="both"/>
        <w:textDirection w:val="lrTbV"/>
        <w:rPr>
          <w:rFonts w:ascii="標楷體" w:eastAsia="標楷體" w:hAnsi="標楷體"/>
          <w:sz w:val="32"/>
        </w:rPr>
      </w:pPr>
      <w:r w:rsidRPr="002A0F9E">
        <w:rPr>
          <w:sz w:val="28"/>
        </w:rPr>
        <w:br w:type="page"/>
      </w:r>
      <w:r w:rsidRPr="002A0F9E">
        <w:rPr>
          <w:rFonts w:eastAsia="標楷體" w:hint="eastAsia"/>
          <w:sz w:val="32"/>
        </w:rPr>
        <w:lastRenderedPageBreak/>
        <w:t>附表十</w:t>
      </w:r>
      <w:r w:rsidRPr="002A0F9E">
        <w:rPr>
          <w:rFonts w:eastAsia="標楷體" w:hint="eastAsia"/>
          <w:sz w:val="32"/>
        </w:rPr>
        <w:t xml:space="preserve"> </w:t>
      </w:r>
      <w:r w:rsidRPr="002A0F9E">
        <w:rPr>
          <w:rFonts w:ascii="標楷體" w:eastAsia="標楷體" w:hAnsi="標楷體" w:hint="eastAsia"/>
          <w:sz w:val="32"/>
        </w:rPr>
        <w:t>銀行業受理對大陸地區匯出匯款及匯入匯款申報案件應確認事項</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4680"/>
        <w:gridCol w:w="2520"/>
      </w:tblGrid>
      <w:tr w:rsidR="00751418" w:rsidRPr="002A0F9E">
        <w:tc>
          <w:tcPr>
            <w:tcW w:w="2908" w:type="dxa"/>
            <w:vAlign w:val="center"/>
          </w:tcPr>
          <w:p w:rsidR="00751418" w:rsidRPr="002A0F9E" w:rsidRDefault="00751418">
            <w:pPr>
              <w:spacing w:before="120" w:after="120" w:line="360" w:lineRule="exact"/>
              <w:jc w:val="center"/>
              <w:textDirection w:val="lrTbV"/>
              <w:rPr>
                <w:rFonts w:ascii="標楷體" w:eastAsia="標楷體" w:hAnsi="標楷體"/>
                <w:position w:val="-6"/>
                <w:sz w:val="28"/>
              </w:rPr>
            </w:pPr>
            <w:r w:rsidRPr="002A0F9E">
              <w:rPr>
                <w:rFonts w:ascii="標楷體" w:eastAsia="標楷體" w:hAnsi="標楷體" w:hint="eastAsia"/>
                <w:position w:val="-6"/>
                <w:sz w:val="28"/>
              </w:rPr>
              <w:t>匯  款　項　目</w:t>
            </w:r>
          </w:p>
        </w:tc>
        <w:tc>
          <w:tcPr>
            <w:tcW w:w="4680" w:type="dxa"/>
            <w:vAlign w:val="center"/>
          </w:tcPr>
          <w:p w:rsidR="00751418" w:rsidRPr="002A0F9E" w:rsidRDefault="00751418">
            <w:pPr>
              <w:spacing w:before="120" w:after="120" w:line="360" w:lineRule="exact"/>
              <w:jc w:val="center"/>
              <w:textDirection w:val="lrTbV"/>
              <w:rPr>
                <w:rFonts w:ascii="標楷體" w:eastAsia="標楷體" w:hAnsi="標楷體"/>
                <w:position w:val="-6"/>
                <w:sz w:val="28"/>
              </w:rPr>
            </w:pPr>
            <w:r w:rsidRPr="002A0F9E">
              <w:rPr>
                <w:rFonts w:ascii="標楷體" w:eastAsia="標楷體" w:hAnsi="標楷體" w:hint="eastAsia"/>
                <w:position w:val="-6"/>
                <w:sz w:val="28"/>
              </w:rPr>
              <w:t>應　確　認　文　件</w:t>
            </w:r>
          </w:p>
        </w:tc>
        <w:tc>
          <w:tcPr>
            <w:tcW w:w="2520" w:type="dxa"/>
            <w:vAlign w:val="center"/>
          </w:tcPr>
          <w:p w:rsidR="00751418" w:rsidRPr="002A0F9E" w:rsidRDefault="00751418">
            <w:pPr>
              <w:spacing w:before="120" w:after="120" w:line="360" w:lineRule="exact"/>
              <w:jc w:val="center"/>
              <w:textDirection w:val="lrTbV"/>
              <w:rPr>
                <w:rFonts w:ascii="標楷體" w:eastAsia="標楷體" w:hAnsi="標楷體"/>
                <w:position w:val="-6"/>
                <w:sz w:val="28"/>
              </w:rPr>
            </w:pPr>
            <w:r w:rsidRPr="002A0F9E">
              <w:rPr>
                <w:rFonts w:ascii="標楷體" w:eastAsia="標楷體" w:hAnsi="標楷體" w:hint="eastAsia"/>
                <w:position w:val="-6"/>
                <w:sz w:val="28"/>
              </w:rPr>
              <w:t>匯（受） 款</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人</w:t>
            </w:r>
          </w:p>
        </w:tc>
      </w:tr>
      <w:tr w:rsidR="00751418" w:rsidRPr="002A0F9E">
        <w:tc>
          <w:tcPr>
            <w:tcW w:w="2908" w:type="dxa"/>
          </w:tcPr>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一、經許可之直接投資匯款</w:t>
            </w:r>
          </w:p>
          <w:p w:rsidR="00751418" w:rsidRPr="002A0F9E" w:rsidRDefault="00751418" w:rsidP="003F7B4A">
            <w:pPr>
              <w:spacing w:line="360" w:lineRule="exact"/>
              <w:ind w:left="854" w:hanging="854"/>
              <w:jc w:val="both"/>
              <w:textDirection w:val="lrTbV"/>
              <w:rPr>
                <w:rFonts w:ascii="標楷體" w:eastAsia="標楷體" w:hAnsi="標楷體"/>
                <w:sz w:val="28"/>
              </w:rPr>
            </w:pPr>
            <w:r w:rsidRPr="002A0F9E">
              <w:rPr>
                <w:rFonts w:ascii="標楷體" w:eastAsia="標楷體" w:hAnsi="標楷體" w:hint="eastAsia"/>
                <w:sz w:val="28"/>
              </w:rPr>
              <w:t>（一）對大陸地區直接投資</w:t>
            </w:r>
          </w:p>
          <w:p w:rsidR="00751418" w:rsidRPr="002A0F9E" w:rsidRDefault="00751418" w:rsidP="003F7B4A">
            <w:pPr>
              <w:spacing w:line="360" w:lineRule="exact"/>
              <w:ind w:leftChars="144" w:left="786" w:hanging="440"/>
              <w:jc w:val="both"/>
              <w:textDirection w:val="lrTbV"/>
              <w:rPr>
                <w:rFonts w:ascii="標楷體" w:eastAsia="標楷體" w:hAnsi="標楷體"/>
                <w:sz w:val="28"/>
              </w:rPr>
            </w:pPr>
            <w:r w:rsidRPr="002A0F9E">
              <w:rPr>
                <w:rFonts w:ascii="標楷體" w:eastAsia="標楷體" w:hAnsi="標楷體" w:hint="eastAsia"/>
                <w:sz w:val="28"/>
              </w:rPr>
              <w:t>1、匯出股本投資、營運資金</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Chars="150" w:left="927" w:hanging="567"/>
              <w:jc w:val="both"/>
              <w:textDirection w:val="lrTbV"/>
              <w:rPr>
                <w:rFonts w:ascii="標楷體" w:eastAsia="標楷體" w:hAnsi="標楷體"/>
                <w:sz w:val="28"/>
              </w:rPr>
            </w:pPr>
            <w:r w:rsidRPr="002A0F9E">
              <w:rPr>
                <w:rFonts w:ascii="標楷體" w:eastAsia="標楷體" w:hAnsi="標楷體" w:hint="eastAsia"/>
                <w:sz w:val="28"/>
              </w:rPr>
              <w:t>2、匯入</w:t>
            </w:r>
          </w:p>
          <w:p w:rsidR="00751418" w:rsidRPr="002A0F9E" w:rsidRDefault="00751418">
            <w:pPr>
              <w:spacing w:line="360" w:lineRule="exact"/>
              <w:ind w:leftChars="300" w:left="1440" w:hanging="720"/>
              <w:jc w:val="both"/>
              <w:textDirection w:val="lrTbV"/>
              <w:rPr>
                <w:rFonts w:ascii="標楷體" w:eastAsia="標楷體" w:hAnsi="標楷體"/>
                <w:sz w:val="28"/>
              </w:rPr>
            </w:pPr>
            <w:r w:rsidRPr="002A0F9E">
              <w:rPr>
                <w:rFonts w:ascii="標楷體" w:eastAsia="標楷體" w:hAnsi="標楷體" w:hint="eastAsia"/>
                <w:sz w:val="28"/>
              </w:rPr>
              <w:t>（1）轉讓、減資或撤資款項</w:t>
            </w:r>
          </w:p>
          <w:p w:rsidR="00751418" w:rsidRPr="002A0F9E" w:rsidRDefault="00751418">
            <w:pPr>
              <w:spacing w:line="360" w:lineRule="exact"/>
              <w:ind w:leftChars="300" w:left="1440" w:hanging="720"/>
              <w:jc w:val="both"/>
              <w:textDirection w:val="lrTbV"/>
              <w:rPr>
                <w:rFonts w:ascii="標楷體" w:eastAsia="標楷體" w:hAnsi="標楷體"/>
                <w:sz w:val="28"/>
              </w:rPr>
            </w:pPr>
          </w:p>
          <w:p w:rsidR="00751418" w:rsidRPr="002A0F9E" w:rsidRDefault="00751418">
            <w:pPr>
              <w:spacing w:line="360" w:lineRule="exact"/>
              <w:ind w:leftChars="300" w:left="1440" w:hanging="720"/>
              <w:jc w:val="both"/>
              <w:textDirection w:val="lrTbV"/>
              <w:rPr>
                <w:rFonts w:ascii="標楷體" w:eastAsia="標楷體" w:hAnsi="標楷體"/>
                <w:sz w:val="28"/>
              </w:rPr>
            </w:pPr>
            <w:r w:rsidRPr="002A0F9E">
              <w:rPr>
                <w:rFonts w:ascii="標楷體" w:eastAsia="標楷體" w:hAnsi="標楷體" w:hint="eastAsia"/>
                <w:sz w:val="28"/>
              </w:rPr>
              <w:t>（2）股利盈餘</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840" w:hanging="840"/>
              <w:jc w:val="both"/>
              <w:textDirection w:val="lrTbV"/>
              <w:rPr>
                <w:rFonts w:ascii="標楷體" w:eastAsia="標楷體" w:hAnsi="標楷體"/>
                <w:sz w:val="28"/>
              </w:rPr>
            </w:pPr>
          </w:p>
          <w:p w:rsidR="00751418" w:rsidRPr="002A0F9E" w:rsidRDefault="00751418" w:rsidP="003F7B4A">
            <w:pPr>
              <w:spacing w:line="360" w:lineRule="exact"/>
              <w:ind w:left="854" w:hanging="854"/>
              <w:jc w:val="both"/>
              <w:textDirection w:val="lrTbV"/>
              <w:rPr>
                <w:rFonts w:ascii="標楷體" w:eastAsia="標楷體" w:hAnsi="標楷體"/>
                <w:sz w:val="28"/>
              </w:rPr>
            </w:pPr>
            <w:r w:rsidRPr="002A0F9E">
              <w:rPr>
                <w:rFonts w:ascii="標楷體" w:eastAsia="標楷體" w:hAnsi="標楷體" w:hint="eastAsia"/>
                <w:sz w:val="28"/>
              </w:rPr>
              <w:t>（二）大陸地區人民來臺投資</w:t>
            </w:r>
          </w:p>
          <w:p w:rsidR="00751418" w:rsidRPr="002A0F9E" w:rsidRDefault="00751418">
            <w:pPr>
              <w:spacing w:line="360" w:lineRule="exact"/>
              <w:ind w:leftChars="150" w:left="927" w:hanging="567"/>
              <w:jc w:val="both"/>
              <w:textDirection w:val="lrTbV"/>
              <w:rPr>
                <w:rFonts w:ascii="標楷體" w:eastAsia="標楷體" w:hAnsi="標楷體"/>
                <w:sz w:val="28"/>
              </w:rPr>
            </w:pPr>
            <w:r w:rsidRPr="002A0F9E">
              <w:rPr>
                <w:rFonts w:ascii="標楷體" w:eastAsia="標楷體" w:hAnsi="標楷體" w:hint="eastAsia"/>
                <w:sz w:val="28"/>
              </w:rPr>
              <w:t>1、匯入</w:t>
            </w:r>
          </w:p>
          <w:p w:rsidR="00751418" w:rsidRPr="002A0F9E" w:rsidRDefault="00751418">
            <w:pPr>
              <w:spacing w:line="360" w:lineRule="exact"/>
              <w:ind w:leftChars="250" w:left="1167" w:hanging="567"/>
              <w:jc w:val="both"/>
              <w:textDirection w:val="lrTbV"/>
              <w:rPr>
                <w:rFonts w:ascii="標楷體" w:eastAsia="標楷體" w:hAnsi="標楷體"/>
                <w:sz w:val="28"/>
              </w:rPr>
            </w:pPr>
            <w:r w:rsidRPr="002A0F9E">
              <w:rPr>
                <w:rFonts w:ascii="標楷體" w:eastAsia="標楷體" w:hAnsi="標楷體" w:hint="eastAsia"/>
                <w:sz w:val="28"/>
              </w:rPr>
              <w:t>（1）股本投資</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rsidP="003F7B4A">
            <w:pPr>
              <w:spacing w:line="360" w:lineRule="exact"/>
              <w:ind w:leftChars="250" w:left="1386" w:hanging="786"/>
              <w:jc w:val="both"/>
              <w:textDirection w:val="lrTbV"/>
              <w:rPr>
                <w:rFonts w:ascii="標楷體" w:eastAsia="標楷體" w:hAnsi="標楷體"/>
                <w:sz w:val="28"/>
              </w:rPr>
            </w:pPr>
            <w:r w:rsidRPr="002A0F9E">
              <w:rPr>
                <w:rFonts w:ascii="標楷體" w:eastAsia="標楷體" w:hAnsi="標楷體" w:hint="eastAsia"/>
                <w:sz w:val="28"/>
              </w:rPr>
              <w:t>（2）專撥在臺營運資金</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Chars="250" w:left="1167" w:hanging="567"/>
              <w:jc w:val="both"/>
              <w:textDirection w:val="lrTbV"/>
              <w:rPr>
                <w:rFonts w:ascii="標楷體" w:eastAsia="標楷體" w:hAnsi="標楷體"/>
                <w:sz w:val="28"/>
              </w:rPr>
            </w:pPr>
            <w:r w:rsidRPr="002A0F9E">
              <w:rPr>
                <w:rFonts w:ascii="標楷體" w:eastAsia="標楷體" w:hAnsi="標楷體" w:hint="eastAsia"/>
                <w:sz w:val="28"/>
              </w:rPr>
              <w:t>（3）貸款投資</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Chars="150" w:left="927" w:hanging="567"/>
              <w:jc w:val="both"/>
              <w:textDirection w:val="lrTbV"/>
              <w:rPr>
                <w:rFonts w:ascii="標楷體" w:eastAsia="標楷體" w:hAnsi="標楷體"/>
                <w:sz w:val="28"/>
              </w:rPr>
            </w:pPr>
          </w:p>
          <w:p w:rsidR="00751418" w:rsidRPr="002A0F9E" w:rsidRDefault="00751418">
            <w:pPr>
              <w:spacing w:line="360" w:lineRule="exact"/>
              <w:ind w:leftChars="150" w:left="927" w:hanging="567"/>
              <w:jc w:val="both"/>
              <w:textDirection w:val="lrTbV"/>
              <w:rPr>
                <w:rFonts w:ascii="標楷體" w:eastAsia="標楷體" w:hAnsi="標楷體"/>
                <w:sz w:val="28"/>
              </w:rPr>
            </w:pPr>
            <w:r w:rsidRPr="002A0F9E">
              <w:rPr>
                <w:rFonts w:ascii="標楷體" w:eastAsia="標楷體" w:hAnsi="標楷體" w:hint="eastAsia"/>
                <w:sz w:val="28"/>
              </w:rPr>
              <w:t>2、匯出</w:t>
            </w:r>
          </w:p>
          <w:p w:rsidR="00751418" w:rsidRPr="002A0F9E" w:rsidRDefault="00751418">
            <w:pPr>
              <w:spacing w:line="360" w:lineRule="exact"/>
              <w:ind w:leftChars="300" w:left="1440" w:hanging="720"/>
              <w:jc w:val="both"/>
              <w:textDirection w:val="lrTbV"/>
              <w:rPr>
                <w:rFonts w:ascii="標楷體" w:eastAsia="標楷體" w:hAnsi="標楷體"/>
                <w:sz w:val="28"/>
              </w:rPr>
            </w:pPr>
            <w:r w:rsidRPr="002A0F9E">
              <w:rPr>
                <w:rFonts w:ascii="標楷體" w:eastAsia="標楷體" w:hAnsi="標楷體" w:hint="eastAsia"/>
                <w:sz w:val="28"/>
              </w:rPr>
              <w:t>（1）股本投資之</w:t>
            </w:r>
            <w:r w:rsidRPr="002A0F9E">
              <w:rPr>
                <w:rFonts w:ascii="標楷體" w:eastAsia="標楷體" w:hAnsi="標楷體" w:hint="eastAsia"/>
                <w:sz w:val="28"/>
              </w:rPr>
              <w:lastRenderedPageBreak/>
              <w:t>轉讓、減資或撤資</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Chars="300" w:left="1440" w:hanging="720"/>
              <w:jc w:val="both"/>
              <w:textDirection w:val="lrTbV"/>
              <w:rPr>
                <w:rFonts w:ascii="標楷體" w:eastAsia="標楷體" w:hAnsi="標楷體"/>
                <w:sz w:val="28"/>
              </w:rPr>
            </w:pPr>
          </w:p>
          <w:p w:rsidR="00751418" w:rsidRPr="002A0F9E" w:rsidRDefault="00751418">
            <w:pPr>
              <w:spacing w:line="360" w:lineRule="exact"/>
              <w:ind w:leftChars="300" w:left="1440" w:hanging="720"/>
              <w:jc w:val="both"/>
              <w:textDirection w:val="lrTbV"/>
              <w:rPr>
                <w:rFonts w:ascii="標楷體" w:eastAsia="標楷體" w:hAnsi="標楷體"/>
                <w:sz w:val="28"/>
              </w:rPr>
            </w:pPr>
          </w:p>
          <w:p w:rsidR="00751418" w:rsidRPr="002A0F9E" w:rsidRDefault="00751418">
            <w:pPr>
              <w:spacing w:line="360" w:lineRule="exact"/>
              <w:ind w:leftChars="300" w:left="1440" w:hanging="720"/>
              <w:jc w:val="both"/>
              <w:textDirection w:val="lrTbV"/>
              <w:rPr>
                <w:rFonts w:ascii="標楷體" w:eastAsia="標楷體" w:hAnsi="標楷體"/>
                <w:sz w:val="28"/>
              </w:rPr>
            </w:pPr>
            <w:r w:rsidRPr="002A0F9E">
              <w:rPr>
                <w:rFonts w:ascii="標楷體" w:eastAsia="標楷體" w:hAnsi="標楷體" w:hint="eastAsia"/>
                <w:sz w:val="28"/>
              </w:rPr>
              <w:t>（2）專撥在臺營運資金之減少或撤回</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Chars="300" w:left="1440" w:hanging="720"/>
              <w:jc w:val="both"/>
              <w:textDirection w:val="lrTbV"/>
              <w:rPr>
                <w:rFonts w:ascii="標楷體" w:eastAsia="標楷體" w:hAnsi="標楷體"/>
                <w:sz w:val="28"/>
              </w:rPr>
            </w:pPr>
            <w:r w:rsidRPr="002A0F9E">
              <w:rPr>
                <w:rFonts w:ascii="標楷體" w:eastAsia="標楷體" w:hAnsi="標楷體" w:hint="eastAsia"/>
                <w:sz w:val="28"/>
              </w:rPr>
              <w:t>（3）貸款投資還本付息</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Chars="300" w:left="1440" w:hanging="720"/>
              <w:jc w:val="both"/>
              <w:textDirection w:val="lrTbV"/>
              <w:rPr>
                <w:rFonts w:ascii="標楷體" w:eastAsia="標楷體" w:hAnsi="標楷體"/>
                <w:sz w:val="28"/>
              </w:rPr>
            </w:pPr>
            <w:r w:rsidRPr="002A0F9E">
              <w:rPr>
                <w:rFonts w:ascii="標楷體" w:eastAsia="標楷體" w:hAnsi="標楷體" w:hint="eastAsia"/>
                <w:sz w:val="28"/>
              </w:rPr>
              <w:t>（4）股利盈餘</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Chars="300" w:left="1440" w:hanging="720"/>
              <w:jc w:val="both"/>
              <w:textDirection w:val="lrTbV"/>
              <w:rPr>
                <w:rFonts w:ascii="標楷體" w:eastAsia="標楷體" w:hAnsi="標楷體"/>
                <w:sz w:val="28"/>
              </w:rPr>
            </w:pPr>
          </w:p>
          <w:p w:rsidR="00751418" w:rsidRPr="002A0F9E" w:rsidRDefault="00751418">
            <w:pPr>
              <w:spacing w:line="360" w:lineRule="exact"/>
              <w:ind w:leftChars="300" w:left="1440" w:hanging="720"/>
              <w:jc w:val="both"/>
              <w:textDirection w:val="lrTbV"/>
              <w:rPr>
                <w:rFonts w:ascii="標楷體" w:eastAsia="標楷體" w:hAnsi="標楷體"/>
                <w:sz w:val="28"/>
              </w:rPr>
            </w:pPr>
            <w:r w:rsidRPr="002A0F9E">
              <w:rPr>
                <w:rFonts w:ascii="標楷體" w:eastAsia="標楷體" w:hAnsi="標楷體" w:hint="eastAsia"/>
                <w:sz w:val="28"/>
              </w:rPr>
              <w:t>（5）在臺分公司盈餘匯回</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tc>
        <w:tc>
          <w:tcPr>
            <w:tcW w:w="4680" w:type="dxa"/>
          </w:tcPr>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pStyle w:val="a7"/>
              <w:spacing w:line="360" w:lineRule="exact"/>
              <w:ind w:left="494" w:hanging="494"/>
              <w:rPr>
                <w:rFonts w:ascii="標楷體" w:hAnsi="標楷體"/>
                <w:sz w:val="28"/>
              </w:rPr>
            </w:pPr>
          </w:p>
          <w:p w:rsidR="00751418" w:rsidRPr="002A0F9E" w:rsidRDefault="00751418">
            <w:pPr>
              <w:pStyle w:val="a7"/>
              <w:spacing w:line="360" w:lineRule="exact"/>
              <w:ind w:left="494" w:hanging="494"/>
              <w:rPr>
                <w:rFonts w:ascii="標楷體" w:hAnsi="標楷體"/>
                <w:sz w:val="28"/>
              </w:rPr>
            </w:pPr>
          </w:p>
          <w:p w:rsidR="00751418" w:rsidRPr="002A0F9E" w:rsidRDefault="00751418">
            <w:pPr>
              <w:pStyle w:val="a7"/>
              <w:spacing w:line="360" w:lineRule="exact"/>
              <w:ind w:left="494" w:hanging="494"/>
              <w:rPr>
                <w:rFonts w:ascii="標楷體" w:hAnsi="標楷體"/>
                <w:sz w:val="28"/>
              </w:rPr>
            </w:pPr>
            <w:r w:rsidRPr="002A0F9E">
              <w:rPr>
                <w:rFonts w:ascii="標楷體" w:hAnsi="標楷體" w:hint="eastAsia"/>
                <w:sz w:val="28"/>
              </w:rPr>
              <w:t>經濟部核准直接投資文件。</w:t>
            </w:r>
          </w:p>
          <w:p w:rsidR="00751418" w:rsidRPr="002A0F9E" w:rsidRDefault="00751418">
            <w:pPr>
              <w:pStyle w:val="a7"/>
              <w:spacing w:line="360" w:lineRule="exact"/>
              <w:ind w:left="368" w:hanging="368"/>
              <w:textDirection w:val="lrTbV"/>
              <w:rPr>
                <w:rFonts w:ascii="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spacing w:line="360" w:lineRule="exact"/>
              <w:ind w:left="8" w:hanging="8"/>
              <w:jc w:val="both"/>
              <w:textDirection w:val="lrTbV"/>
              <w:rPr>
                <w:rFonts w:ascii="標楷體" w:eastAsia="標楷體" w:hAnsi="標楷體"/>
                <w:sz w:val="28"/>
              </w:rPr>
            </w:pPr>
            <w:r w:rsidRPr="002A0F9E">
              <w:rPr>
                <w:rFonts w:ascii="標楷體" w:eastAsia="標楷體" w:hAnsi="標楷體" w:hint="eastAsia"/>
                <w:sz w:val="28"/>
              </w:rPr>
              <w:t>經濟部核准轉讓、減資或撤資文件，或經濟部</w:t>
            </w:r>
            <w:r w:rsidRPr="002A0F9E">
              <w:rPr>
                <w:rFonts w:eastAsia="標楷體" w:hAnsi="標楷體" w:hint="eastAsia"/>
                <w:sz w:val="28"/>
              </w:rPr>
              <w:t>備查對大陸地區實行直接投資文件</w:t>
            </w:r>
            <w:r w:rsidRPr="002A0F9E">
              <w:rPr>
                <w:rFonts w:ascii="標楷體" w:eastAsia="標楷體" w:hAnsi="標楷體" w:hint="eastAsia"/>
                <w:sz w:val="28"/>
              </w:rPr>
              <w:t>。</w:t>
            </w:r>
          </w:p>
          <w:p w:rsidR="00751418" w:rsidRPr="002A0F9E" w:rsidRDefault="00751418">
            <w:pPr>
              <w:spacing w:line="360" w:lineRule="exact"/>
              <w:ind w:left="8" w:hanging="8"/>
              <w:jc w:val="both"/>
              <w:textDirection w:val="lrTbV"/>
              <w:rPr>
                <w:rFonts w:ascii="標楷體" w:eastAsia="標楷體" w:hAnsi="標楷體"/>
                <w:sz w:val="28"/>
              </w:rPr>
            </w:pPr>
          </w:p>
          <w:p w:rsidR="00751418" w:rsidRPr="002A0F9E" w:rsidRDefault="00751418">
            <w:pPr>
              <w:pStyle w:val="30"/>
              <w:rPr>
                <w:rFonts w:ascii="標楷體" w:eastAsia="標楷體" w:hAnsi="標楷體"/>
              </w:rPr>
            </w:pPr>
            <w:r w:rsidRPr="002A0F9E">
              <w:rPr>
                <w:rFonts w:ascii="標楷體" w:eastAsia="標楷體" w:hAnsi="標楷體" w:hint="eastAsia"/>
              </w:rPr>
              <w:t>經濟部原核准（備）直接投資文件、投資事業分配股利（盈餘）相關文件。</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經濟部核准投資文件。</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經濟部核准投資文件。</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438" w:hanging="438"/>
              <w:jc w:val="both"/>
              <w:textDirection w:val="lrTbV"/>
              <w:rPr>
                <w:rFonts w:ascii="標楷體" w:eastAsia="標楷體" w:hAnsi="標楷體"/>
                <w:sz w:val="28"/>
              </w:rPr>
            </w:pPr>
            <w:r w:rsidRPr="002A0F9E">
              <w:rPr>
                <w:rFonts w:ascii="標楷體" w:eastAsia="標楷體" w:hAnsi="標楷體" w:hint="eastAsia"/>
                <w:sz w:val="28"/>
              </w:rPr>
              <w:t>經濟部核准貸款投資文件。</w:t>
            </w:r>
          </w:p>
          <w:p w:rsidR="00751418" w:rsidRPr="002A0F9E" w:rsidRDefault="00751418">
            <w:pPr>
              <w:spacing w:line="360" w:lineRule="exact"/>
              <w:ind w:left="438" w:hanging="438"/>
              <w:jc w:val="both"/>
              <w:textDirection w:val="lrTbV"/>
              <w:rPr>
                <w:rFonts w:ascii="標楷體" w:eastAsia="標楷體" w:hAnsi="標楷體"/>
                <w:sz w:val="28"/>
              </w:rPr>
            </w:pPr>
          </w:p>
          <w:p w:rsidR="00751418" w:rsidRPr="002A0F9E" w:rsidRDefault="00751418">
            <w:pPr>
              <w:spacing w:line="360" w:lineRule="exact"/>
              <w:ind w:left="438" w:hanging="438"/>
              <w:jc w:val="both"/>
              <w:textDirection w:val="lrTbV"/>
              <w:rPr>
                <w:rFonts w:ascii="標楷體" w:eastAsia="標楷體" w:hAnsi="標楷體"/>
                <w:sz w:val="28"/>
              </w:rPr>
            </w:pPr>
          </w:p>
          <w:p w:rsidR="00751418" w:rsidRPr="002A0F9E" w:rsidRDefault="00751418">
            <w:pPr>
              <w:spacing w:line="360" w:lineRule="exact"/>
              <w:ind w:left="438" w:hanging="438"/>
              <w:jc w:val="both"/>
              <w:textDirection w:val="lrTbV"/>
              <w:rPr>
                <w:rFonts w:ascii="標楷體" w:eastAsia="標楷體" w:hAnsi="標楷體"/>
                <w:sz w:val="28"/>
              </w:rPr>
            </w:pPr>
          </w:p>
          <w:p w:rsidR="00751418" w:rsidRPr="002A0F9E" w:rsidRDefault="00751418">
            <w:pPr>
              <w:spacing w:line="360" w:lineRule="exact"/>
              <w:ind w:left="438" w:hanging="438"/>
              <w:jc w:val="both"/>
              <w:textDirection w:val="lrTbV"/>
              <w:rPr>
                <w:rFonts w:ascii="標楷體" w:eastAsia="標楷體" w:hAnsi="標楷體"/>
                <w:sz w:val="28"/>
              </w:rPr>
            </w:pPr>
          </w:p>
          <w:p w:rsidR="00751418" w:rsidRPr="002A0F9E" w:rsidRDefault="00751418">
            <w:pPr>
              <w:spacing w:line="360" w:lineRule="exact"/>
              <w:ind w:left="692" w:hanging="692"/>
              <w:jc w:val="both"/>
              <w:textDirection w:val="lrTbV"/>
              <w:rPr>
                <w:rFonts w:ascii="標楷體" w:eastAsia="標楷體" w:hAnsi="標楷體"/>
                <w:sz w:val="28"/>
              </w:rPr>
            </w:pPr>
          </w:p>
          <w:p w:rsidR="00751418" w:rsidRPr="002A0F9E" w:rsidRDefault="00751418">
            <w:pPr>
              <w:spacing w:line="360" w:lineRule="exact"/>
              <w:ind w:left="692" w:hanging="692"/>
              <w:jc w:val="both"/>
              <w:textDirection w:val="lrTbV"/>
              <w:rPr>
                <w:rFonts w:ascii="標楷體" w:eastAsia="標楷體" w:hAnsi="標楷體"/>
                <w:spacing w:val="-4"/>
                <w:sz w:val="28"/>
              </w:rPr>
            </w:pPr>
            <w:r w:rsidRPr="002A0F9E">
              <w:rPr>
                <w:rFonts w:ascii="標楷體" w:eastAsia="標楷體" w:hAnsi="標楷體" w:hint="eastAsia"/>
                <w:sz w:val="28"/>
              </w:rPr>
              <w:lastRenderedPageBreak/>
              <w:t>（1）轉讓、減資：經濟部</w:t>
            </w:r>
            <w:r w:rsidRPr="002A0F9E">
              <w:rPr>
                <w:rFonts w:ascii="標楷體" w:eastAsia="標楷體" w:hAnsi="標楷體" w:hint="eastAsia"/>
                <w:spacing w:val="-4"/>
                <w:sz w:val="28"/>
              </w:rPr>
              <w:t>核准</w:t>
            </w:r>
            <w:r w:rsidRPr="002A0F9E">
              <w:rPr>
                <w:rFonts w:ascii="標楷體" w:eastAsia="標楷體" w:hAnsi="標楷體" w:hint="eastAsia"/>
                <w:sz w:val="28"/>
              </w:rPr>
              <w:t>轉讓</w:t>
            </w:r>
            <w:r w:rsidRPr="002A0F9E">
              <w:rPr>
                <w:rFonts w:ascii="標楷體" w:eastAsia="標楷體" w:hAnsi="標楷體" w:hint="eastAsia"/>
                <w:spacing w:val="-4"/>
                <w:sz w:val="28"/>
              </w:rPr>
              <w:t>、減資文件。</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692" w:hanging="692"/>
              <w:jc w:val="both"/>
              <w:textDirection w:val="lrTbV"/>
              <w:rPr>
                <w:rFonts w:ascii="標楷體" w:eastAsia="標楷體" w:hAnsi="標楷體"/>
                <w:sz w:val="28"/>
              </w:rPr>
            </w:pPr>
          </w:p>
          <w:p w:rsidR="00751418" w:rsidRPr="002A0F9E" w:rsidRDefault="00751418">
            <w:pPr>
              <w:spacing w:line="360" w:lineRule="exact"/>
              <w:ind w:left="692" w:hanging="692"/>
              <w:jc w:val="both"/>
              <w:textDirection w:val="lrTbV"/>
              <w:rPr>
                <w:rFonts w:ascii="標楷體" w:eastAsia="標楷體" w:hAnsi="標楷體"/>
                <w:sz w:val="28"/>
              </w:rPr>
            </w:pPr>
          </w:p>
          <w:p w:rsidR="00751418" w:rsidRPr="002A0F9E" w:rsidRDefault="00751418">
            <w:pPr>
              <w:spacing w:line="360" w:lineRule="exact"/>
              <w:ind w:left="692" w:hanging="692"/>
              <w:jc w:val="both"/>
              <w:textDirection w:val="lrTbV"/>
              <w:rPr>
                <w:rFonts w:ascii="標楷體" w:eastAsia="標楷體" w:hAnsi="標楷體"/>
                <w:sz w:val="28"/>
              </w:rPr>
            </w:pPr>
            <w:r w:rsidRPr="002A0F9E">
              <w:rPr>
                <w:rFonts w:ascii="標楷體" w:eastAsia="標楷體" w:hAnsi="標楷體" w:hint="eastAsia"/>
                <w:sz w:val="28"/>
              </w:rPr>
              <w:t>（2）撤資：經濟部核准撤資文件、法院裁定完成清算程序文件（得以股東會議事錄、投資人清算分配報告表及稅捐機關出具之完稅證明文件取代）。</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692" w:hanging="692"/>
              <w:jc w:val="both"/>
              <w:textDirection w:val="lrTbV"/>
              <w:rPr>
                <w:rFonts w:ascii="標楷體" w:eastAsia="標楷體" w:hAnsi="標楷體"/>
                <w:sz w:val="28"/>
              </w:rPr>
            </w:pPr>
            <w:r w:rsidRPr="002A0F9E">
              <w:rPr>
                <w:rFonts w:ascii="標楷體" w:eastAsia="標楷體" w:hAnsi="標楷體" w:hint="eastAsia"/>
                <w:sz w:val="28"/>
              </w:rPr>
              <w:t>（1）減少：經濟部核准減少營運資金文件。</w:t>
            </w:r>
          </w:p>
          <w:p w:rsidR="00751418" w:rsidRPr="002A0F9E" w:rsidRDefault="00751418">
            <w:pPr>
              <w:pStyle w:val="a6"/>
              <w:spacing w:line="360" w:lineRule="exact"/>
              <w:ind w:left="452" w:hanging="452"/>
              <w:jc w:val="both"/>
              <w:rPr>
                <w:rFonts w:ascii="標楷體" w:eastAsia="標楷體" w:hAnsi="標楷體"/>
              </w:rPr>
            </w:pPr>
          </w:p>
          <w:p w:rsidR="00751418" w:rsidRPr="002A0F9E" w:rsidRDefault="00751418">
            <w:pPr>
              <w:pStyle w:val="a6"/>
              <w:spacing w:line="360" w:lineRule="exact"/>
              <w:ind w:left="452" w:hanging="452"/>
              <w:jc w:val="both"/>
              <w:rPr>
                <w:rFonts w:ascii="標楷體" w:eastAsia="標楷體" w:hAnsi="標楷體"/>
              </w:rPr>
            </w:pPr>
          </w:p>
          <w:p w:rsidR="00751418" w:rsidRPr="002A0F9E" w:rsidRDefault="00751418">
            <w:pPr>
              <w:spacing w:line="360" w:lineRule="exact"/>
              <w:ind w:left="692" w:hanging="692"/>
              <w:jc w:val="both"/>
              <w:textDirection w:val="lrTbV"/>
              <w:rPr>
                <w:rFonts w:ascii="標楷體" w:eastAsia="標楷體" w:hAnsi="標楷體"/>
                <w:sz w:val="28"/>
              </w:rPr>
            </w:pPr>
            <w:r w:rsidRPr="002A0F9E">
              <w:rPr>
                <w:rFonts w:ascii="標楷體" w:eastAsia="標楷體" w:hAnsi="標楷體" w:hint="eastAsia"/>
                <w:sz w:val="28"/>
              </w:rPr>
              <w:t>（2</w:t>
            </w:r>
            <w:r w:rsidRPr="002A0F9E">
              <w:rPr>
                <w:rFonts w:ascii="標楷體" w:eastAsia="標楷體" w:hAnsi="標楷體"/>
                <w:sz w:val="28"/>
              </w:rPr>
              <w:t>）</w:t>
            </w:r>
            <w:r w:rsidRPr="002A0F9E">
              <w:rPr>
                <w:rFonts w:ascii="標楷體" w:eastAsia="標楷體" w:hAnsi="標楷體" w:hint="eastAsia"/>
                <w:sz w:val="28"/>
              </w:rPr>
              <w:t>撤回：經濟部核准撤資文件、法院裁定完成清算程序文件。</w:t>
            </w:r>
          </w:p>
          <w:p w:rsidR="00751418" w:rsidRPr="002A0F9E" w:rsidRDefault="00751418">
            <w:pPr>
              <w:pStyle w:val="21"/>
              <w:jc w:val="both"/>
              <w:rPr>
                <w:rFonts w:ascii="標楷體" w:eastAsia="標楷體" w:hAnsi="標楷體"/>
              </w:rPr>
            </w:pPr>
          </w:p>
          <w:p w:rsidR="00751418" w:rsidRPr="002A0F9E" w:rsidRDefault="00751418">
            <w:pPr>
              <w:pStyle w:val="a6"/>
              <w:spacing w:line="360" w:lineRule="exact"/>
              <w:ind w:left="452" w:hanging="452"/>
              <w:jc w:val="both"/>
              <w:rPr>
                <w:rFonts w:ascii="標楷體" w:eastAsia="標楷體" w:hAnsi="標楷體"/>
              </w:rPr>
            </w:pPr>
          </w:p>
          <w:p w:rsidR="00751418" w:rsidRPr="002A0F9E" w:rsidRDefault="00751418">
            <w:pPr>
              <w:pStyle w:val="30"/>
              <w:rPr>
                <w:rFonts w:ascii="標楷體" w:eastAsia="標楷體" w:hAnsi="標楷體"/>
              </w:rPr>
            </w:pPr>
            <w:r w:rsidRPr="002A0F9E">
              <w:rPr>
                <w:rFonts w:ascii="標楷體" w:eastAsia="標楷體" w:hAnsi="標楷體" w:hint="eastAsia"/>
              </w:rPr>
              <w:t>經濟部審定貸款投資文件及向本局辦理外債登記證明文件。</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pStyle w:val="30"/>
              <w:rPr>
                <w:rFonts w:ascii="標楷體" w:eastAsia="標楷體" w:hAnsi="標楷體"/>
              </w:rPr>
            </w:pPr>
            <w:r w:rsidRPr="002A0F9E">
              <w:rPr>
                <w:rFonts w:ascii="標楷體" w:eastAsia="標楷體" w:hAnsi="標楷體" w:hint="eastAsia"/>
              </w:rPr>
              <w:t>經濟部原核准投資文件、股東會議紀錄、盈餘分配表及股利計算書。</w:t>
            </w:r>
          </w:p>
          <w:p w:rsidR="00751418" w:rsidRPr="002A0F9E" w:rsidRDefault="00751418">
            <w:pPr>
              <w:spacing w:line="360" w:lineRule="exact"/>
              <w:ind w:left="18" w:hanging="18"/>
              <w:jc w:val="both"/>
              <w:textDirection w:val="lrTbV"/>
              <w:rPr>
                <w:rFonts w:ascii="標楷體" w:eastAsia="標楷體" w:hAnsi="標楷體"/>
                <w:sz w:val="28"/>
              </w:rPr>
            </w:pPr>
          </w:p>
          <w:p w:rsidR="00751418" w:rsidRPr="002A0F9E" w:rsidRDefault="00751418">
            <w:pPr>
              <w:spacing w:line="360" w:lineRule="exact"/>
              <w:ind w:left="18" w:hanging="18"/>
              <w:jc w:val="both"/>
              <w:textDirection w:val="lrTbV"/>
              <w:rPr>
                <w:rFonts w:ascii="標楷體" w:eastAsia="標楷體" w:hAnsi="標楷體"/>
                <w:sz w:val="28"/>
              </w:rPr>
            </w:pPr>
          </w:p>
          <w:p w:rsidR="00751418" w:rsidRPr="002A0F9E" w:rsidRDefault="00751418">
            <w:pPr>
              <w:spacing w:line="360" w:lineRule="exact"/>
              <w:ind w:left="18" w:hanging="18"/>
              <w:jc w:val="both"/>
              <w:textDirection w:val="lrTbV"/>
              <w:rPr>
                <w:rFonts w:ascii="標楷體" w:eastAsia="標楷體" w:hAnsi="標楷體"/>
                <w:sz w:val="28"/>
              </w:rPr>
            </w:pPr>
          </w:p>
          <w:p w:rsidR="00751418" w:rsidRPr="002A0F9E" w:rsidRDefault="00751418">
            <w:pPr>
              <w:pStyle w:val="30"/>
              <w:rPr>
                <w:rFonts w:ascii="標楷體" w:eastAsia="標楷體" w:hAnsi="標楷體"/>
              </w:rPr>
            </w:pPr>
            <w:r w:rsidRPr="002A0F9E">
              <w:rPr>
                <w:rFonts w:ascii="標楷體" w:eastAsia="標楷體" w:hAnsi="標楷體" w:hint="eastAsia"/>
              </w:rPr>
              <w:t>經濟部原核准投資文件、最近一年度之年度財務報表及經稅務機關核章之報稅文件或最近一年度之會計師簽證之年度財務報表。</w:t>
            </w:r>
          </w:p>
          <w:p w:rsidR="00751418" w:rsidRPr="002A0F9E" w:rsidRDefault="00751418">
            <w:pPr>
              <w:spacing w:line="360" w:lineRule="exact"/>
              <w:jc w:val="both"/>
              <w:textDirection w:val="lrTbV"/>
              <w:rPr>
                <w:rFonts w:ascii="標楷體" w:eastAsia="標楷體" w:hAnsi="標楷體"/>
                <w:sz w:val="28"/>
              </w:rPr>
            </w:pPr>
          </w:p>
        </w:tc>
        <w:tc>
          <w:tcPr>
            <w:tcW w:w="2520" w:type="dxa"/>
          </w:tcPr>
          <w:p w:rsidR="00751418" w:rsidRPr="002A0F9E" w:rsidRDefault="00751418">
            <w:pPr>
              <w:pStyle w:val="20"/>
              <w:spacing w:line="360" w:lineRule="exact"/>
              <w:rPr>
                <w:rFonts w:ascii="標楷體" w:eastAsia="標楷體" w:hAnsi="標楷體"/>
              </w:rPr>
            </w:pPr>
          </w:p>
          <w:p w:rsidR="00751418" w:rsidRPr="002A0F9E" w:rsidRDefault="00751418">
            <w:pPr>
              <w:pStyle w:val="20"/>
              <w:spacing w:line="360" w:lineRule="exact"/>
              <w:rPr>
                <w:rFonts w:ascii="標楷體" w:eastAsia="標楷體" w:hAnsi="標楷體"/>
              </w:rPr>
            </w:pPr>
          </w:p>
          <w:p w:rsidR="00751418" w:rsidRPr="002A0F9E" w:rsidRDefault="00751418">
            <w:pPr>
              <w:pStyle w:val="20"/>
              <w:spacing w:line="360" w:lineRule="exact"/>
              <w:ind w:left="0" w:firstLine="0"/>
              <w:rPr>
                <w:rFonts w:ascii="標楷體" w:eastAsia="標楷體" w:hAnsi="標楷體"/>
              </w:rPr>
            </w:pPr>
          </w:p>
          <w:p w:rsidR="00751418" w:rsidRPr="002A0F9E" w:rsidRDefault="00751418">
            <w:pPr>
              <w:pStyle w:val="20"/>
              <w:spacing w:line="360" w:lineRule="exact"/>
              <w:ind w:left="0" w:firstLine="0"/>
              <w:rPr>
                <w:rFonts w:ascii="標楷體" w:eastAsia="標楷體" w:hAnsi="標楷體"/>
              </w:rPr>
            </w:pPr>
          </w:p>
          <w:p w:rsidR="00751418" w:rsidRPr="002A0F9E" w:rsidRDefault="00751418">
            <w:pPr>
              <w:pStyle w:val="20"/>
              <w:spacing w:line="360" w:lineRule="exact"/>
              <w:ind w:left="0" w:firstLine="0"/>
              <w:rPr>
                <w:rFonts w:ascii="標楷體" w:eastAsia="標楷體" w:hAnsi="標楷體"/>
              </w:rPr>
            </w:pPr>
            <w:r w:rsidRPr="002A0F9E">
              <w:rPr>
                <w:rFonts w:ascii="標楷體" w:eastAsia="標楷體" w:hAnsi="標楷體" w:hint="eastAsia"/>
              </w:rPr>
              <w:t>投資人</w:t>
            </w:r>
          </w:p>
          <w:p w:rsidR="00751418" w:rsidRPr="002A0F9E" w:rsidRDefault="00751418">
            <w:pPr>
              <w:pStyle w:val="20"/>
              <w:spacing w:line="360" w:lineRule="exact"/>
              <w:ind w:left="0" w:firstLine="0"/>
              <w:rPr>
                <w:rFonts w:ascii="標楷體" w:eastAsia="標楷體" w:hAnsi="標楷體"/>
              </w:rPr>
            </w:pPr>
          </w:p>
          <w:p w:rsidR="00751418" w:rsidRPr="002A0F9E" w:rsidRDefault="00751418">
            <w:pPr>
              <w:pStyle w:val="20"/>
              <w:spacing w:line="360" w:lineRule="exact"/>
              <w:ind w:left="0" w:firstLine="0"/>
              <w:rPr>
                <w:rFonts w:ascii="標楷體" w:eastAsia="標楷體" w:hAnsi="標楷體"/>
              </w:rPr>
            </w:pPr>
          </w:p>
          <w:p w:rsidR="00751418" w:rsidRPr="002A0F9E" w:rsidRDefault="00751418">
            <w:pPr>
              <w:pStyle w:val="20"/>
              <w:spacing w:line="360" w:lineRule="exact"/>
              <w:ind w:left="0" w:firstLine="0"/>
              <w:rPr>
                <w:rFonts w:ascii="標楷體" w:eastAsia="標楷體" w:hAnsi="標楷體"/>
              </w:rPr>
            </w:pPr>
          </w:p>
          <w:p w:rsidR="00751418" w:rsidRPr="002A0F9E" w:rsidRDefault="00751418">
            <w:pPr>
              <w:pStyle w:val="20"/>
              <w:spacing w:line="360" w:lineRule="exact"/>
              <w:ind w:left="0" w:firstLine="0"/>
              <w:rPr>
                <w:rFonts w:ascii="標楷體" w:eastAsia="標楷體" w:hAnsi="標楷體"/>
              </w:rPr>
            </w:pPr>
            <w:r w:rsidRPr="002A0F9E">
              <w:rPr>
                <w:rFonts w:ascii="標楷體" w:eastAsia="標楷體" w:hAnsi="標楷體" w:hint="eastAsia"/>
              </w:rPr>
              <w:t>投資人</w:t>
            </w:r>
          </w:p>
          <w:p w:rsidR="00751418" w:rsidRPr="002A0F9E" w:rsidRDefault="00751418">
            <w:pPr>
              <w:pStyle w:val="20"/>
              <w:spacing w:line="360" w:lineRule="exact"/>
              <w:ind w:left="0" w:firstLine="0"/>
              <w:rPr>
                <w:rFonts w:ascii="標楷體" w:eastAsia="標楷體" w:hAnsi="標楷體"/>
              </w:rPr>
            </w:pPr>
          </w:p>
          <w:p w:rsidR="00751418" w:rsidRPr="002A0F9E" w:rsidRDefault="00751418">
            <w:pPr>
              <w:pStyle w:val="20"/>
              <w:spacing w:line="360" w:lineRule="exact"/>
              <w:ind w:left="0" w:firstLine="0"/>
              <w:rPr>
                <w:rFonts w:ascii="標楷體" w:eastAsia="標楷體" w:hAnsi="標楷體"/>
              </w:rPr>
            </w:pPr>
          </w:p>
          <w:p w:rsidR="00751418" w:rsidRPr="002A0F9E" w:rsidRDefault="00751418">
            <w:pPr>
              <w:pStyle w:val="20"/>
              <w:spacing w:line="360" w:lineRule="exact"/>
              <w:ind w:left="0" w:firstLine="0"/>
              <w:rPr>
                <w:rFonts w:ascii="標楷體" w:eastAsia="標楷體" w:hAnsi="標楷體"/>
              </w:rPr>
            </w:pPr>
          </w:p>
          <w:p w:rsidR="00751418" w:rsidRPr="002A0F9E" w:rsidRDefault="00751418">
            <w:pPr>
              <w:pStyle w:val="20"/>
              <w:spacing w:line="360" w:lineRule="exact"/>
              <w:ind w:left="0" w:firstLine="0"/>
              <w:rPr>
                <w:rFonts w:ascii="標楷體" w:eastAsia="標楷體" w:hAnsi="標楷體"/>
              </w:rPr>
            </w:pPr>
            <w:r w:rsidRPr="002A0F9E">
              <w:rPr>
                <w:rFonts w:ascii="標楷體" w:eastAsia="標楷體" w:hAnsi="標楷體" w:hint="eastAsia"/>
              </w:rPr>
              <w:t>投資人</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pStyle w:val="21"/>
              <w:jc w:val="both"/>
              <w:rPr>
                <w:rFonts w:ascii="標楷體" w:eastAsia="標楷體" w:hAnsi="標楷體"/>
              </w:rPr>
            </w:pPr>
          </w:p>
          <w:p w:rsidR="00751418" w:rsidRPr="002A0F9E" w:rsidRDefault="00751418">
            <w:pPr>
              <w:pStyle w:val="21"/>
              <w:jc w:val="both"/>
              <w:rPr>
                <w:rFonts w:ascii="標楷體" w:eastAsia="標楷體" w:hAnsi="標楷體"/>
              </w:rPr>
            </w:pPr>
            <w:r w:rsidRPr="002A0F9E">
              <w:rPr>
                <w:rFonts w:ascii="標楷體" w:eastAsia="標楷體" w:hAnsi="標楷體" w:hint="eastAsia"/>
              </w:rPr>
              <w:t>投資人（限自然人）、投資事業（或籌備處）、經濟部核准之國內代理人、轉讓股權國內人士</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pStyle w:val="21"/>
              <w:jc w:val="both"/>
              <w:rPr>
                <w:rFonts w:ascii="標楷體" w:eastAsia="標楷體" w:hAnsi="標楷體"/>
              </w:rPr>
            </w:pPr>
            <w:r w:rsidRPr="002A0F9E">
              <w:rPr>
                <w:rFonts w:ascii="標楷體" w:eastAsia="標楷體" w:hAnsi="標楷體" w:hint="eastAsia"/>
              </w:rPr>
              <w:t>大陸地區營利事業在臺分公司（或籌備處）、經濟部核准之國內代理人</w:t>
            </w:r>
          </w:p>
          <w:p w:rsidR="00751418" w:rsidRPr="002A0F9E" w:rsidRDefault="00751418">
            <w:pPr>
              <w:pStyle w:val="21"/>
              <w:jc w:val="both"/>
              <w:rPr>
                <w:rFonts w:ascii="標楷體" w:eastAsia="標楷體" w:hAnsi="標楷體"/>
              </w:rPr>
            </w:pPr>
          </w:p>
          <w:p w:rsidR="00751418" w:rsidRPr="002A0F9E" w:rsidRDefault="00751418">
            <w:pPr>
              <w:pStyle w:val="21"/>
              <w:jc w:val="both"/>
              <w:rPr>
                <w:rFonts w:ascii="標楷體" w:eastAsia="標楷體" w:hAnsi="標楷體"/>
              </w:rPr>
            </w:pPr>
            <w:r w:rsidRPr="002A0F9E">
              <w:rPr>
                <w:rFonts w:ascii="標楷體" w:eastAsia="標楷體" w:hAnsi="標楷體" w:hint="eastAsia"/>
              </w:rPr>
              <w:t>投資人（限自然人）、投資事業、經濟部核准之國內代理人</w:t>
            </w:r>
          </w:p>
          <w:p w:rsidR="00751418" w:rsidRPr="002A0F9E" w:rsidRDefault="00751418">
            <w:pPr>
              <w:pStyle w:val="21"/>
              <w:jc w:val="both"/>
              <w:rPr>
                <w:rFonts w:ascii="標楷體" w:eastAsia="標楷體" w:hAnsi="標楷體"/>
              </w:rPr>
            </w:pPr>
          </w:p>
          <w:p w:rsidR="00751418" w:rsidRPr="002A0F9E" w:rsidRDefault="00751418">
            <w:pPr>
              <w:pStyle w:val="21"/>
              <w:jc w:val="both"/>
              <w:rPr>
                <w:rFonts w:ascii="標楷體" w:eastAsia="標楷體" w:hAnsi="標楷體"/>
              </w:rPr>
            </w:pPr>
          </w:p>
          <w:p w:rsidR="00751418" w:rsidRPr="002A0F9E" w:rsidRDefault="00751418">
            <w:pPr>
              <w:pStyle w:val="21"/>
              <w:jc w:val="both"/>
              <w:rPr>
                <w:rFonts w:ascii="標楷體" w:eastAsia="標楷體" w:hAnsi="標楷體"/>
              </w:rPr>
            </w:pPr>
            <w:r w:rsidRPr="002A0F9E">
              <w:rPr>
                <w:rFonts w:ascii="標楷體" w:eastAsia="標楷體" w:hAnsi="標楷體" w:hint="eastAsia"/>
              </w:rPr>
              <w:lastRenderedPageBreak/>
              <w:t>投資人（限自然人）、投資事業、經濟部核准之國內代理人、受讓股權國內人士</w:t>
            </w:r>
          </w:p>
          <w:p w:rsidR="00751418" w:rsidRPr="002A0F9E" w:rsidRDefault="00751418">
            <w:pPr>
              <w:pStyle w:val="21"/>
              <w:jc w:val="both"/>
              <w:rPr>
                <w:rFonts w:ascii="標楷體" w:eastAsia="標楷體" w:hAnsi="標楷體"/>
              </w:rPr>
            </w:pPr>
          </w:p>
          <w:p w:rsidR="00751418" w:rsidRPr="002A0F9E" w:rsidRDefault="00751418">
            <w:pPr>
              <w:pStyle w:val="21"/>
              <w:jc w:val="both"/>
              <w:rPr>
                <w:rFonts w:ascii="標楷體" w:eastAsia="標楷體" w:hAnsi="標楷體"/>
              </w:rPr>
            </w:pPr>
            <w:r w:rsidRPr="002A0F9E">
              <w:rPr>
                <w:rFonts w:ascii="標楷體" w:eastAsia="標楷體" w:hAnsi="標楷體" w:hint="eastAsia"/>
              </w:rPr>
              <w:t>清算人、經濟部核准之國內代理人</w:t>
            </w:r>
          </w:p>
          <w:p w:rsidR="00751418" w:rsidRPr="002A0F9E" w:rsidRDefault="00751418">
            <w:pPr>
              <w:pStyle w:val="21"/>
              <w:jc w:val="both"/>
              <w:rPr>
                <w:rFonts w:ascii="標楷體" w:eastAsia="標楷體" w:hAnsi="標楷體"/>
              </w:rPr>
            </w:pPr>
          </w:p>
          <w:p w:rsidR="00751418" w:rsidRPr="002A0F9E" w:rsidRDefault="00751418">
            <w:pPr>
              <w:pStyle w:val="21"/>
              <w:jc w:val="both"/>
              <w:rPr>
                <w:rFonts w:ascii="標楷體" w:eastAsia="標楷體" w:hAnsi="標楷體"/>
              </w:rPr>
            </w:pPr>
          </w:p>
          <w:p w:rsidR="00751418" w:rsidRPr="002A0F9E" w:rsidRDefault="00751418">
            <w:pPr>
              <w:pStyle w:val="21"/>
              <w:jc w:val="both"/>
              <w:rPr>
                <w:rFonts w:ascii="標楷體" w:eastAsia="標楷體" w:hAnsi="標楷體"/>
              </w:rPr>
            </w:pPr>
          </w:p>
          <w:p w:rsidR="00751418" w:rsidRPr="002A0F9E" w:rsidRDefault="00751418">
            <w:pPr>
              <w:pStyle w:val="21"/>
              <w:jc w:val="both"/>
              <w:rPr>
                <w:rFonts w:ascii="標楷體" w:eastAsia="標楷體" w:hAnsi="標楷體"/>
              </w:rPr>
            </w:pPr>
          </w:p>
          <w:p w:rsidR="00751418" w:rsidRPr="002A0F9E" w:rsidRDefault="00751418">
            <w:pPr>
              <w:pStyle w:val="21"/>
              <w:jc w:val="both"/>
              <w:rPr>
                <w:rFonts w:ascii="標楷體" w:eastAsia="標楷體" w:hAnsi="標楷體"/>
              </w:rPr>
            </w:pPr>
            <w:r w:rsidRPr="002A0F9E">
              <w:rPr>
                <w:rFonts w:ascii="標楷體" w:eastAsia="標楷體" w:hAnsi="標楷體" w:hint="eastAsia"/>
              </w:rPr>
              <w:t>大陸地區營利事業在臺分公司、經濟部核准之國內代理人</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pStyle w:val="21"/>
              <w:jc w:val="both"/>
              <w:rPr>
                <w:rFonts w:ascii="標楷體" w:eastAsia="標楷體" w:hAnsi="標楷體"/>
              </w:rPr>
            </w:pPr>
            <w:r w:rsidRPr="002A0F9E">
              <w:rPr>
                <w:rFonts w:ascii="標楷體" w:eastAsia="標楷體" w:hAnsi="標楷體" w:hint="eastAsia"/>
              </w:rPr>
              <w:t>清算人、經濟部核准之國內代理人</w:t>
            </w:r>
          </w:p>
          <w:p w:rsidR="00751418" w:rsidRPr="002A0F9E" w:rsidRDefault="00751418">
            <w:pPr>
              <w:pStyle w:val="21"/>
              <w:jc w:val="both"/>
              <w:rPr>
                <w:rFonts w:ascii="標楷體" w:eastAsia="標楷體" w:hAnsi="標楷體"/>
              </w:rPr>
            </w:pPr>
          </w:p>
          <w:p w:rsidR="00751418" w:rsidRPr="002A0F9E" w:rsidRDefault="00751418">
            <w:pPr>
              <w:pStyle w:val="21"/>
              <w:jc w:val="both"/>
              <w:rPr>
                <w:rFonts w:ascii="標楷體" w:eastAsia="標楷體" w:hAnsi="標楷體"/>
              </w:rPr>
            </w:pPr>
          </w:p>
          <w:p w:rsidR="00751418" w:rsidRPr="002A0F9E" w:rsidRDefault="00751418">
            <w:pPr>
              <w:pStyle w:val="21"/>
              <w:jc w:val="both"/>
              <w:rPr>
                <w:rFonts w:ascii="標楷體" w:eastAsia="標楷體" w:hAnsi="標楷體"/>
              </w:rPr>
            </w:pPr>
            <w:r w:rsidRPr="002A0F9E">
              <w:rPr>
                <w:rFonts w:ascii="標楷體" w:eastAsia="標楷體" w:hAnsi="標楷體" w:hint="eastAsia"/>
              </w:rPr>
              <w:t>投資事業、經濟部核准之國內代理人</w:t>
            </w:r>
          </w:p>
          <w:p w:rsidR="00751418" w:rsidRPr="002A0F9E" w:rsidRDefault="00751418">
            <w:pPr>
              <w:pStyle w:val="21"/>
              <w:jc w:val="both"/>
              <w:rPr>
                <w:rFonts w:ascii="標楷體" w:eastAsia="標楷體" w:hAnsi="標楷體"/>
              </w:rPr>
            </w:pPr>
          </w:p>
          <w:p w:rsidR="00751418" w:rsidRPr="002A0F9E" w:rsidRDefault="00751418">
            <w:pPr>
              <w:pStyle w:val="21"/>
              <w:jc w:val="both"/>
              <w:rPr>
                <w:rFonts w:ascii="標楷體" w:eastAsia="標楷體" w:hAnsi="標楷體"/>
              </w:rPr>
            </w:pPr>
            <w:r w:rsidRPr="002A0F9E">
              <w:rPr>
                <w:rFonts w:ascii="標楷體" w:eastAsia="標楷體" w:hAnsi="標楷體" w:hint="eastAsia"/>
              </w:rPr>
              <w:t>投資人（限自然人）、投資事業、經濟部核准之國內代理人</w:t>
            </w:r>
          </w:p>
          <w:p w:rsidR="00751418" w:rsidRPr="002A0F9E" w:rsidRDefault="00751418">
            <w:pPr>
              <w:pStyle w:val="21"/>
              <w:jc w:val="both"/>
              <w:rPr>
                <w:rFonts w:ascii="標楷體" w:eastAsia="標楷體" w:hAnsi="標楷體"/>
              </w:rPr>
            </w:pPr>
          </w:p>
          <w:p w:rsidR="00751418" w:rsidRPr="002A0F9E" w:rsidRDefault="00751418">
            <w:pPr>
              <w:pStyle w:val="21"/>
              <w:jc w:val="both"/>
              <w:rPr>
                <w:rFonts w:ascii="標楷體" w:eastAsia="標楷體" w:hAnsi="標楷體"/>
              </w:rPr>
            </w:pPr>
            <w:r w:rsidRPr="002A0F9E">
              <w:rPr>
                <w:rFonts w:ascii="標楷體" w:eastAsia="標楷體" w:hAnsi="標楷體" w:hint="eastAsia"/>
              </w:rPr>
              <w:t>大陸地區營利事業在臺分公司、經濟部核准之國內代理人</w:t>
            </w:r>
          </w:p>
          <w:p w:rsidR="00751418" w:rsidRPr="002A0F9E" w:rsidRDefault="00751418">
            <w:pPr>
              <w:spacing w:line="360" w:lineRule="exact"/>
              <w:jc w:val="both"/>
              <w:textDirection w:val="lrTbV"/>
              <w:rPr>
                <w:rFonts w:ascii="標楷體" w:eastAsia="標楷體" w:hAnsi="標楷體"/>
                <w:sz w:val="28"/>
              </w:rPr>
            </w:pPr>
          </w:p>
        </w:tc>
      </w:tr>
      <w:tr w:rsidR="00751418" w:rsidRPr="002A0F9E">
        <w:tc>
          <w:tcPr>
            <w:tcW w:w="2908" w:type="dxa"/>
          </w:tcPr>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lastRenderedPageBreak/>
              <w:t>二、經許可之有價證券投資、期貨交易匯款</w:t>
            </w:r>
          </w:p>
          <w:p w:rsidR="00751418" w:rsidRPr="002A0F9E" w:rsidRDefault="00751418">
            <w:pPr>
              <w:spacing w:line="360" w:lineRule="exact"/>
              <w:ind w:left="840" w:hanging="840"/>
              <w:jc w:val="both"/>
              <w:textDirection w:val="lrTbV"/>
              <w:rPr>
                <w:rFonts w:ascii="標楷體" w:eastAsia="標楷體" w:hAnsi="標楷體"/>
                <w:sz w:val="28"/>
              </w:rPr>
            </w:pPr>
            <w:r w:rsidRPr="002A0F9E">
              <w:rPr>
                <w:rFonts w:ascii="標楷體" w:eastAsia="標楷體" w:hAnsi="標楷體" w:hint="eastAsia"/>
                <w:sz w:val="28"/>
              </w:rPr>
              <w:t>（一）對大陸地區證券投資</w:t>
            </w:r>
          </w:p>
          <w:p w:rsidR="00751418" w:rsidRPr="002A0F9E" w:rsidRDefault="00751418">
            <w:pPr>
              <w:spacing w:line="360" w:lineRule="exact"/>
              <w:ind w:left="812" w:hanging="452"/>
              <w:jc w:val="both"/>
              <w:textDirection w:val="lrTbV"/>
              <w:rPr>
                <w:rFonts w:ascii="標楷體" w:eastAsia="標楷體" w:hAnsi="標楷體"/>
                <w:sz w:val="28"/>
              </w:rPr>
            </w:pPr>
            <w:r w:rsidRPr="002A0F9E">
              <w:rPr>
                <w:rFonts w:ascii="標楷體" w:eastAsia="標楷體" w:hAnsi="標楷體" w:hint="eastAsia"/>
                <w:sz w:val="28"/>
              </w:rPr>
              <w:lastRenderedPageBreak/>
              <w:t xml:space="preserve">1、匯出匯款、匯入匯款 </w:t>
            </w:r>
          </w:p>
          <w:p w:rsidR="00751418" w:rsidRPr="002A0F9E" w:rsidRDefault="00751418">
            <w:pPr>
              <w:spacing w:line="360" w:lineRule="exact"/>
              <w:ind w:left="840" w:hanging="480"/>
              <w:jc w:val="both"/>
              <w:textDirection w:val="lrTbV"/>
              <w:rPr>
                <w:rFonts w:ascii="標楷體" w:eastAsia="標楷體" w:hAnsi="標楷體"/>
                <w:sz w:val="28"/>
              </w:rPr>
            </w:pPr>
          </w:p>
          <w:p w:rsidR="00751418" w:rsidRPr="002A0F9E" w:rsidRDefault="00751418">
            <w:pPr>
              <w:spacing w:line="360" w:lineRule="exact"/>
              <w:ind w:left="840" w:hanging="480"/>
              <w:jc w:val="both"/>
              <w:textDirection w:val="lrTbV"/>
              <w:rPr>
                <w:rFonts w:ascii="標楷體" w:eastAsia="標楷體" w:hAnsi="標楷體"/>
                <w:sz w:val="28"/>
              </w:rPr>
            </w:pPr>
          </w:p>
          <w:p w:rsidR="00751418" w:rsidRPr="002A0F9E" w:rsidRDefault="00751418">
            <w:pPr>
              <w:spacing w:line="360" w:lineRule="exact"/>
              <w:ind w:left="840" w:hanging="480"/>
              <w:jc w:val="both"/>
              <w:textDirection w:val="lrTbV"/>
              <w:rPr>
                <w:rFonts w:ascii="標楷體" w:eastAsia="標楷體" w:hAnsi="標楷體"/>
                <w:sz w:val="28"/>
              </w:rPr>
            </w:pPr>
          </w:p>
          <w:p w:rsidR="00751418" w:rsidRPr="002A0F9E" w:rsidRDefault="00751418">
            <w:pPr>
              <w:spacing w:line="360" w:lineRule="exact"/>
              <w:ind w:left="840" w:hanging="480"/>
              <w:jc w:val="both"/>
              <w:textDirection w:val="lrTbV"/>
              <w:rPr>
                <w:rFonts w:ascii="標楷體" w:eastAsia="標楷體" w:hAnsi="標楷體"/>
                <w:sz w:val="28"/>
              </w:rPr>
            </w:pPr>
          </w:p>
          <w:p w:rsidR="00751418" w:rsidRPr="002A0F9E" w:rsidRDefault="00751418">
            <w:pPr>
              <w:spacing w:line="360" w:lineRule="exact"/>
              <w:ind w:left="840" w:hanging="480"/>
              <w:jc w:val="both"/>
              <w:textDirection w:val="lrTbV"/>
              <w:rPr>
                <w:rFonts w:ascii="標楷體" w:eastAsia="標楷體" w:hAnsi="標楷體"/>
                <w:sz w:val="28"/>
              </w:rPr>
            </w:pPr>
          </w:p>
          <w:p w:rsidR="00751418" w:rsidRPr="002A0F9E" w:rsidRDefault="00751418">
            <w:pPr>
              <w:spacing w:line="360" w:lineRule="exact"/>
              <w:ind w:left="840" w:hanging="480"/>
              <w:jc w:val="both"/>
              <w:textDirection w:val="lrTbV"/>
              <w:rPr>
                <w:rFonts w:ascii="標楷體" w:eastAsia="標楷體" w:hAnsi="標楷體"/>
                <w:sz w:val="28"/>
              </w:rPr>
            </w:pPr>
          </w:p>
          <w:p w:rsidR="00751418" w:rsidRPr="002A0F9E" w:rsidRDefault="00751418">
            <w:pPr>
              <w:spacing w:line="360" w:lineRule="exact"/>
              <w:ind w:left="840" w:hanging="480"/>
              <w:jc w:val="both"/>
              <w:textDirection w:val="lrTbV"/>
              <w:rPr>
                <w:rFonts w:ascii="標楷體" w:eastAsia="標楷體" w:hAnsi="標楷體"/>
                <w:sz w:val="28"/>
              </w:rPr>
            </w:pPr>
          </w:p>
          <w:p w:rsidR="00751418" w:rsidRPr="002A0F9E" w:rsidRDefault="00751418">
            <w:pPr>
              <w:spacing w:line="360" w:lineRule="exact"/>
              <w:ind w:left="840" w:hanging="480"/>
              <w:jc w:val="both"/>
              <w:textDirection w:val="lrTbV"/>
              <w:rPr>
                <w:rFonts w:ascii="標楷體" w:eastAsia="標楷體" w:hAnsi="標楷體"/>
                <w:sz w:val="28"/>
              </w:rPr>
            </w:pPr>
          </w:p>
          <w:p w:rsidR="00751418" w:rsidRPr="002A0F9E" w:rsidRDefault="00751418">
            <w:pPr>
              <w:spacing w:line="360" w:lineRule="exact"/>
              <w:ind w:left="840" w:hanging="480"/>
              <w:jc w:val="both"/>
              <w:textDirection w:val="lrTbV"/>
              <w:rPr>
                <w:rFonts w:ascii="標楷體" w:eastAsia="標楷體" w:hAnsi="標楷體"/>
                <w:sz w:val="28"/>
              </w:rPr>
            </w:pPr>
          </w:p>
          <w:p w:rsidR="00751418" w:rsidRPr="002A0F9E" w:rsidRDefault="00751418">
            <w:pPr>
              <w:spacing w:line="360" w:lineRule="exact"/>
              <w:ind w:left="840" w:hanging="480"/>
              <w:jc w:val="both"/>
              <w:textDirection w:val="lrTbV"/>
              <w:rPr>
                <w:rFonts w:ascii="標楷體" w:eastAsia="標楷體" w:hAnsi="標楷體"/>
                <w:sz w:val="28"/>
              </w:rPr>
            </w:pPr>
          </w:p>
          <w:p w:rsidR="00751418" w:rsidRPr="002A0F9E" w:rsidRDefault="00751418">
            <w:pPr>
              <w:spacing w:line="360" w:lineRule="exact"/>
              <w:ind w:left="840" w:hanging="480"/>
              <w:jc w:val="both"/>
              <w:textDirection w:val="lrTbV"/>
              <w:rPr>
                <w:rFonts w:ascii="標楷體" w:eastAsia="標楷體" w:hAnsi="標楷體"/>
                <w:sz w:val="28"/>
              </w:rPr>
            </w:pPr>
          </w:p>
          <w:p w:rsidR="00A1763C" w:rsidRPr="002A0F9E" w:rsidRDefault="00A1763C">
            <w:pPr>
              <w:spacing w:line="360" w:lineRule="exact"/>
              <w:ind w:left="840" w:hanging="480"/>
              <w:jc w:val="both"/>
              <w:textDirection w:val="lrTbV"/>
              <w:rPr>
                <w:rFonts w:ascii="標楷體" w:eastAsia="標楷體" w:hAnsi="標楷體"/>
                <w:sz w:val="28"/>
              </w:rPr>
            </w:pPr>
          </w:p>
          <w:p w:rsidR="00A1763C" w:rsidRPr="002A0F9E" w:rsidRDefault="00A1763C">
            <w:pPr>
              <w:spacing w:line="360" w:lineRule="exact"/>
              <w:ind w:left="840" w:hanging="480"/>
              <w:jc w:val="both"/>
              <w:textDirection w:val="lrTbV"/>
              <w:rPr>
                <w:rFonts w:ascii="標楷體" w:eastAsia="標楷體" w:hAnsi="標楷體"/>
                <w:sz w:val="28"/>
              </w:rPr>
            </w:pPr>
          </w:p>
          <w:p w:rsidR="00A1763C" w:rsidRPr="002A0F9E" w:rsidRDefault="00A1763C">
            <w:pPr>
              <w:spacing w:line="360" w:lineRule="exact"/>
              <w:ind w:left="840" w:hanging="480"/>
              <w:jc w:val="both"/>
              <w:textDirection w:val="lrTbV"/>
              <w:rPr>
                <w:rFonts w:ascii="標楷體" w:eastAsia="標楷體" w:hAnsi="標楷體"/>
                <w:sz w:val="28"/>
              </w:rPr>
            </w:pPr>
          </w:p>
          <w:p w:rsidR="00A1763C" w:rsidRPr="002A0F9E" w:rsidRDefault="00A1763C">
            <w:pPr>
              <w:spacing w:line="360" w:lineRule="exact"/>
              <w:ind w:left="840" w:hanging="480"/>
              <w:jc w:val="both"/>
              <w:textDirection w:val="lrTbV"/>
              <w:rPr>
                <w:rFonts w:ascii="標楷體" w:eastAsia="標楷體" w:hAnsi="標楷體"/>
                <w:sz w:val="28"/>
              </w:rPr>
            </w:pPr>
          </w:p>
          <w:p w:rsidR="00A1763C" w:rsidRPr="002A0F9E" w:rsidRDefault="00A1763C">
            <w:pPr>
              <w:spacing w:line="360" w:lineRule="exact"/>
              <w:ind w:left="840" w:hanging="480"/>
              <w:jc w:val="both"/>
              <w:textDirection w:val="lrTbV"/>
              <w:rPr>
                <w:rFonts w:ascii="標楷體" w:eastAsia="標楷體" w:hAnsi="標楷體"/>
                <w:sz w:val="28"/>
              </w:rPr>
            </w:pPr>
          </w:p>
          <w:p w:rsidR="00A1763C" w:rsidRPr="002A0F9E" w:rsidRDefault="00A1763C">
            <w:pPr>
              <w:spacing w:line="360" w:lineRule="exact"/>
              <w:ind w:left="840" w:hanging="480"/>
              <w:jc w:val="both"/>
              <w:textDirection w:val="lrTbV"/>
              <w:rPr>
                <w:rFonts w:ascii="標楷體" w:eastAsia="標楷體" w:hAnsi="標楷體"/>
                <w:sz w:val="28"/>
              </w:rPr>
            </w:pPr>
          </w:p>
          <w:p w:rsidR="00A1763C" w:rsidRPr="002A0F9E" w:rsidRDefault="00A1763C">
            <w:pPr>
              <w:spacing w:line="360" w:lineRule="exact"/>
              <w:ind w:left="840" w:hanging="480"/>
              <w:jc w:val="both"/>
              <w:textDirection w:val="lrTbV"/>
              <w:rPr>
                <w:rFonts w:ascii="標楷體" w:eastAsia="標楷體" w:hAnsi="標楷體"/>
                <w:sz w:val="28"/>
              </w:rPr>
            </w:pPr>
          </w:p>
          <w:p w:rsidR="00A1763C" w:rsidRPr="002A0F9E" w:rsidRDefault="00A1763C">
            <w:pPr>
              <w:spacing w:line="360" w:lineRule="exact"/>
              <w:ind w:left="840" w:hanging="480"/>
              <w:jc w:val="both"/>
              <w:textDirection w:val="lrTbV"/>
              <w:rPr>
                <w:rFonts w:ascii="標楷體" w:eastAsia="標楷體" w:hAnsi="標楷體"/>
                <w:sz w:val="28"/>
              </w:rPr>
            </w:pPr>
          </w:p>
          <w:p w:rsidR="00A1763C" w:rsidRPr="002A0F9E" w:rsidRDefault="00A1763C">
            <w:pPr>
              <w:spacing w:line="360" w:lineRule="exact"/>
              <w:ind w:left="840" w:hanging="480"/>
              <w:jc w:val="both"/>
              <w:textDirection w:val="lrTbV"/>
              <w:rPr>
                <w:rFonts w:ascii="標楷體" w:eastAsia="標楷體" w:hAnsi="標楷體"/>
                <w:sz w:val="28"/>
              </w:rPr>
            </w:pPr>
          </w:p>
          <w:p w:rsidR="00751418" w:rsidRPr="002A0F9E" w:rsidRDefault="00751418">
            <w:pPr>
              <w:spacing w:line="360" w:lineRule="exact"/>
              <w:ind w:left="840" w:hanging="480"/>
              <w:jc w:val="both"/>
              <w:textDirection w:val="lrTbV"/>
              <w:rPr>
                <w:rFonts w:ascii="標楷體" w:eastAsia="標楷體" w:hAnsi="標楷體"/>
                <w:sz w:val="28"/>
              </w:rPr>
            </w:pPr>
            <w:r w:rsidRPr="002A0F9E">
              <w:rPr>
                <w:rFonts w:ascii="標楷體" w:eastAsia="標楷體" w:hAnsi="標楷體" w:hint="eastAsia"/>
                <w:sz w:val="28"/>
              </w:rPr>
              <w:t>2.辦理新臺幣結匯</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840" w:hanging="840"/>
              <w:jc w:val="both"/>
              <w:textDirection w:val="lrTbV"/>
              <w:rPr>
                <w:rFonts w:ascii="標楷體" w:eastAsia="標楷體" w:hAnsi="標楷體"/>
                <w:sz w:val="28"/>
              </w:rPr>
            </w:pPr>
            <w:r w:rsidRPr="002A0F9E">
              <w:rPr>
                <w:rFonts w:ascii="標楷體" w:eastAsia="標楷體" w:hAnsi="標楷體" w:hint="eastAsia"/>
                <w:sz w:val="28"/>
              </w:rPr>
              <w:t>（二）大陸地區人民來臺投資</w:t>
            </w:r>
          </w:p>
          <w:p w:rsidR="00751418" w:rsidRPr="002A0F9E" w:rsidRDefault="00751418">
            <w:pPr>
              <w:spacing w:line="360" w:lineRule="exact"/>
              <w:ind w:left="840" w:hanging="480"/>
              <w:jc w:val="both"/>
              <w:textDirection w:val="lrTbV"/>
              <w:rPr>
                <w:rFonts w:ascii="標楷體" w:eastAsia="標楷體" w:hAnsi="標楷體"/>
                <w:sz w:val="28"/>
              </w:rPr>
            </w:pPr>
            <w:r w:rsidRPr="002A0F9E">
              <w:rPr>
                <w:rFonts w:ascii="標楷體" w:eastAsia="標楷體" w:hAnsi="標楷體" w:hint="eastAsia"/>
                <w:sz w:val="28"/>
              </w:rPr>
              <w:t>1、匯出、匯入投資本金、期貨保證金</w:t>
            </w:r>
          </w:p>
          <w:p w:rsidR="00751418" w:rsidRPr="002A0F9E" w:rsidRDefault="00751418">
            <w:pPr>
              <w:spacing w:line="360" w:lineRule="exact"/>
              <w:ind w:leftChars="150" w:left="927" w:hanging="567"/>
              <w:jc w:val="both"/>
              <w:textDirection w:val="lrTbV"/>
              <w:rPr>
                <w:rFonts w:ascii="標楷體" w:eastAsia="標楷體" w:hAnsi="標楷體"/>
                <w:sz w:val="28"/>
              </w:rPr>
            </w:pPr>
          </w:p>
          <w:p w:rsidR="00751418" w:rsidRPr="002A0F9E" w:rsidRDefault="00751418">
            <w:pPr>
              <w:spacing w:line="360" w:lineRule="exact"/>
              <w:ind w:left="840" w:hanging="480"/>
              <w:jc w:val="both"/>
              <w:textDirection w:val="lrTbV"/>
              <w:rPr>
                <w:rFonts w:ascii="標楷體" w:eastAsia="標楷體" w:hAnsi="標楷體"/>
                <w:sz w:val="28"/>
              </w:rPr>
            </w:pPr>
            <w:r w:rsidRPr="002A0F9E">
              <w:rPr>
                <w:rFonts w:ascii="標楷體" w:eastAsia="標楷體" w:hAnsi="標楷體" w:hint="eastAsia"/>
                <w:sz w:val="28"/>
              </w:rPr>
              <w:t>2、匯出投資收益</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rsidP="00CA0A7F">
            <w:pPr>
              <w:spacing w:line="360" w:lineRule="exact"/>
              <w:ind w:left="840" w:hanging="480"/>
              <w:jc w:val="both"/>
              <w:textDirection w:val="lrTbV"/>
              <w:rPr>
                <w:rFonts w:ascii="標楷體" w:eastAsia="標楷體" w:hAnsi="標楷體"/>
                <w:sz w:val="28"/>
              </w:rPr>
            </w:pPr>
            <w:r w:rsidRPr="002A0F9E">
              <w:rPr>
                <w:rFonts w:ascii="標楷體" w:eastAsia="標楷體" w:hAnsi="標楷體" w:hint="eastAsia"/>
                <w:sz w:val="28"/>
              </w:rPr>
              <w:t>3、匯出期貨交易收益</w:t>
            </w:r>
          </w:p>
        </w:tc>
        <w:tc>
          <w:tcPr>
            <w:tcW w:w="4680" w:type="dxa"/>
          </w:tcPr>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C76461" w:rsidP="00751418">
            <w:pPr>
              <w:numPr>
                <w:ilvl w:val="0"/>
                <w:numId w:val="14"/>
              </w:numPr>
              <w:tabs>
                <w:tab w:val="clear" w:pos="720"/>
              </w:tabs>
              <w:spacing w:line="360" w:lineRule="exact"/>
              <w:ind w:left="452" w:hanging="452"/>
              <w:jc w:val="both"/>
              <w:textDirection w:val="lrTbV"/>
              <w:rPr>
                <w:rFonts w:ascii="標楷體" w:eastAsia="標楷體" w:hAnsi="標楷體"/>
                <w:sz w:val="28"/>
              </w:rPr>
            </w:pPr>
            <w:r w:rsidRPr="002A0F9E">
              <w:rPr>
                <w:rFonts w:ascii="標楷體" w:eastAsia="標楷體" w:hAnsi="標楷體" w:hint="eastAsia"/>
                <w:sz w:val="28"/>
              </w:rPr>
              <w:lastRenderedPageBreak/>
              <w:t>已取得大陸地區主管機關核准為「合格境外機構投資者（QFII）」之業者：相關證明文件</w:t>
            </w:r>
            <w:r w:rsidR="00751418" w:rsidRPr="002A0F9E">
              <w:rPr>
                <w:rFonts w:ascii="標楷體" w:eastAsia="標楷體" w:hAnsi="標楷體" w:hint="eastAsia"/>
                <w:sz w:val="28"/>
              </w:rPr>
              <w:t>。</w:t>
            </w:r>
          </w:p>
          <w:p w:rsidR="00751418" w:rsidRPr="002A0F9E" w:rsidRDefault="00C76461" w:rsidP="00751418">
            <w:pPr>
              <w:numPr>
                <w:ilvl w:val="0"/>
                <w:numId w:val="14"/>
              </w:numPr>
              <w:tabs>
                <w:tab w:val="clear" w:pos="720"/>
              </w:tabs>
              <w:spacing w:line="360" w:lineRule="exact"/>
              <w:ind w:left="452" w:hanging="452"/>
              <w:jc w:val="both"/>
              <w:textDirection w:val="lrTbV"/>
              <w:rPr>
                <w:rFonts w:ascii="標楷體" w:eastAsia="標楷體" w:hAnsi="標楷體"/>
                <w:sz w:val="28"/>
              </w:rPr>
            </w:pPr>
            <w:r w:rsidRPr="002A0F9E">
              <w:rPr>
                <w:rFonts w:ascii="標楷體" w:eastAsia="標楷體" w:hAnsi="標楷體" w:hint="eastAsia"/>
                <w:sz w:val="28"/>
              </w:rPr>
              <w:t>經</w:t>
            </w:r>
            <w:r w:rsidRPr="002A0F9E">
              <w:rPr>
                <w:rFonts w:eastAsia="標楷體" w:hint="eastAsia"/>
                <w:sz w:val="28"/>
              </w:rPr>
              <w:t>金融監督管理委員會許可與大陸地區證券期貨業務往來之業者：金融監督管理委員會許可文件</w:t>
            </w:r>
            <w:r w:rsidR="00751418" w:rsidRPr="002A0F9E">
              <w:rPr>
                <w:rFonts w:eastAsia="標楷體" w:hint="eastAsia"/>
                <w:sz w:val="28"/>
              </w:rPr>
              <w:t>。</w:t>
            </w:r>
          </w:p>
          <w:p w:rsidR="00A1763C" w:rsidRPr="002A0F9E" w:rsidRDefault="00A1763C" w:rsidP="00751418">
            <w:pPr>
              <w:numPr>
                <w:ilvl w:val="0"/>
                <w:numId w:val="14"/>
              </w:numPr>
              <w:tabs>
                <w:tab w:val="clear" w:pos="720"/>
              </w:tabs>
              <w:spacing w:line="360" w:lineRule="exact"/>
              <w:ind w:left="452" w:hanging="452"/>
              <w:jc w:val="both"/>
              <w:textDirection w:val="lrTbV"/>
              <w:rPr>
                <w:rFonts w:ascii="標楷體" w:eastAsia="標楷體" w:hAnsi="標楷體"/>
                <w:sz w:val="28"/>
              </w:rPr>
            </w:pPr>
            <w:r w:rsidRPr="002A0F9E">
              <w:rPr>
                <w:rFonts w:eastAsia="標楷體" w:hint="eastAsia"/>
                <w:sz w:val="28"/>
              </w:rPr>
              <w:t>依相關規定得逕行辦理對大陸地區投資之業者：</w:t>
            </w:r>
          </w:p>
          <w:p w:rsidR="00A1763C" w:rsidRPr="002A0F9E" w:rsidRDefault="00A1763C" w:rsidP="00751418">
            <w:pPr>
              <w:numPr>
                <w:ilvl w:val="1"/>
                <w:numId w:val="14"/>
              </w:numPr>
              <w:tabs>
                <w:tab w:val="clear" w:pos="960"/>
                <w:tab w:val="num" w:pos="1200"/>
              </w:tabs>
              <w:spacing w:line="360" w:lineRule="exact"/>
              <w:ind w:left="1200" w:hanging="720"/>
              <w:jc w:val="both"/>
              <w:textDirection w:val="lrTbV"/>
              <w:rPr>
                <w:rFonts w:eastAsia="標楷體"/>
                <w:sz w:val="28"/>
              </w:rPr>
            </w:pPr>
            <w:r w:rsidRPr="002A0F9E">
              <w:rPr>
                <w:rFonts w:eastAsia="標楷體" w:hint="eastAsia"/>
                <w:sz w:val="28"/>
              </w:rPr>
              <w:t>出具「中華民國證券商業同業公會</w:t>
            </w:r>
            <w:r w:rsidRPr="002A0F9E">
              <w:rPr>
                <w:rFonts w:eastAsia="標楷體" w:hint="eastAsia"/>
                <w:sz w:val="28"/>
              </w:rPr>
              <w:t>-</w:t>
            </w:r>
            <w:r w:rsidRPr="002A0F9E">
              <w:rPr>
                <w:rFonts w:eastAsia="標楷體" w:hint="eastAsia"/>
                <w:sz w:val="28"/>
              </w:rPr>
              <w:t>證券商受託買賣外國有價證券業務電子申報平台」已登錄交易市場包括大陸地區交易所並顯示生效日之查詢列印文件；或</w:t>
            </w:r>
          </w:p>
          <w:p w:rsidR="00A1763C" w:rsidRPr="002A0F9E" w:rsidRDefault="00A1763C" w:rsidP="00751418">
            <w:pPr>
              <w:numPr>
                <w:ilvl w:val="1"/>
                <w:numId w:val="14"/>
              </w:numPr>
              <w:tabs>
                <w:tab w:val="clear" w:pos="960"/>
                <w:tab w:val="num" w:pos="1200"/>
              </w:tabs>
              <w:spacing w:line="360" w:lineRule="exact"/>
              <w:ind w:left="1200" w:hanging="720"/>
              <w:jc w:val="both"/>
              <w:textDirection w:val="lrTbV"/>
              <w:rPr>
                <w:rFonts w:eastAsia="標楷體"/>
                <w:sz w:val="28"/>
              </w:rPr>
            </w:pPr>
            <w:r w:rsidRPr="002A0F9E">
              <w:rPr>
                <w:rFonts w:eastAsia="標楷體" w:hint="eastAsia"/>
                <w:sz w:val="28"/>
              </w:rPr>
              <w:t>出具符合「無須取得金融監督管理委員會許可與大陸地區證券期貨業務往來文件」之聲明書及資金須匯入（出）大陸地區之合約或交易證明文件。</w:t>
            </w:r>
          </w:p>
          <w:p w:rsidR="00751418" w:rsidRPr="002A0F9E" w:rsidRDefault="00751418" w:rsidP="00A1763C">
            <w:pPr>
              <w:spacing w:line="360" w:lineRule="exact"/>
              <w:ind w:left="452"/>
              <w:jc w:val="both"/>
              <w:textDirection w:val="lrTbV"/>
              <w:rPr>
                <w:rFonts w:ascii="標楷體" w:eastAsia="標楷體" w:hAnsi="標楷體"/>
                <w:sz w:val="28"/>
              </w:rPr>
            </w:pPr>
          </w:p>
          <w:p w:rsidR="00751418" w:rsidRPr="002A0F9E" w:rsidRDefault="00A1763C">
            <w:pPr>
              <w:pStyle w:val="30"/>
              <w:rPr>
                <w:rFonts w:ascii="標楷體" w:eastAsia="標楷體" w:hAnsi="標楷體"/>
              </w:rPr>
            </w:pPr>
            <w:r w:rsidRPr="002A0F9E">
              <w:rPr>
                <w:rFonts w:eastAsia="標楷體" w:hint="eastAsia"/>
              </w:rPr>
              <w:t>涉及</w:t>
            </w:r>
            <w:r w:rsidRPr="002A0F9E">
              <w:rPr>
                <w:rFonts w:ascii="標楷體" w:eastAsia="標楷體" w:hAnsi="標楷體" w:hint="eastAsia"/>
              </w:rPr>
              <w:t>附表四、附表十一或附表十二之結匯項目，除前述文件外，並應確認附表四、附表十一或附表十二規定之文件</w:t>
            </w:r>
            <w:r w:rsidR="00751418" w:rsidRPr="002A0F9E">
              <w:rPr>
                <w:rFonts w:ascii="標楷體" w:eastAsia="標楷體" w:hAnsi="標楷體" w:hint="eastAsia"/>
              </w:rPr>
              <w:t>。</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pStyle w:val="30"/>
              <w:rPr>
                <w:rFonts w:ascii="標楷體" w:eastAsia="標楷體" w:hAnsi="標楷體"/>
              </w:rPr>
            </w:pPr>
            <w:r w:rsidRPr="002A0F9E">
              <w:rPr>
                <w:rFonts w:ascii="標楷體" w:eastAsia="標楷體" w:hAnsi="標楷體" w:hint="eastAsia"/>
              </w:rPr>
              <w:t>臺灣證券交易所或臺灣期貨交易所完成投資登記證明文件。</w:t>
            </w:r>
          </w:p>
          <w:p w:rsidR="00751418" w:rsidRPr="002A0F9E" w:rsidRDefault="00751418">
            <w:pPr>
              <w:spacing w:line="360" w:lineRule="exact"/>
              <w:ind w:left="438" w:hanging="438"/>
              <w:jc w:val="both"/>
              <w:textDirection w:val="lrTbV"/>
              <w:rPr>
                <w:rFonts w:ascii="標楷體" w:eastAsia="標楷體" w:hAnsi="標楷體"/>
                <w:sz w:val="28"/>
              </w:rPr>
            </w:pPr>
          </w:p>
          <w:p w:rsidR="00751418" w:rsidRPr="002A0F9E" w:rsidRDefault="00751418">
            <w:pPr>
              <w:spacing w:line="360" w:lineRule="exact"/>
              <w:ind w:left="-38" w:firstLine="38"/>
              <w:jc w:val="both"/>
              <w:textDirection w:val="lrTbV"/>
              <w:rPr>
                <w:rFonts w:ascii="標楷體" w:eastAsia="標楷體" w:hAnsi="標楷體"/>
                <w:sz w:val="28"/>
              </w:rPr>
            </w:pPr>
          </w:p>
          <w:p w:rsidR="00751418" w:rsidRPr="002A0F9E" w:rsidRDefault="00751418">
            <w:pPr>
              <w:pStyle w:val="30"/>
              <w:rPr>
                <w:rFonts w:ascii="標楷體" w:eastAsia="標楷體" w:hAnsi="標楷體"/>
              </w:rPr>
            </w:pPr>
            <w:r w:rsidRPr="002A0F9E">
              <w:rPr>
                <w:rFonts w:ascii="標楷體" w:eastAsia="標楷體" w:hAnsi="標楷體" w:hint="eastAsia"/>
              </w:rPr>
              <w:t>除前述文件外，應確認經稽徵機關核准委託代理申報及繳納稅捐之證明文件，或完稅證明，或代理人（代表人）出具「大陸地區投資人投資證券匯出</w:t>
            </w:r>
            <w:r w:rsidRPr="002A0F9E">
              <w:rPr>
                <w:rFonts w:ascii="標楷體" w:eastAsia="標楷體" w:hAnsi="標楷體" w:hint="eastAsia"/>
              </w:rPr>
              <w:lastRenderedPageBreak/>
              <w:t>收益非屬應申報納稅所得證明書」。</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pStyle w:val="30"/>
              <w:rPr>
                <w:rFonts w:ascii="標楷體" w:eastAsia="標楷體" w:hAnsi="標楷體"/>
              </w:rPr>
            </w:pPr>
            <w:r w:rsidRPr="002A0F9E">
              <w:rPr>
                <w:rFonts w:ascii="標楷體" w:eastAsia="標楷體" w:hAnsi="標楷體" w:hint="eastAsia"/>
              </w:rPr>
              <w:t>臺灣證券交易所或臺灣期貨交易所完成投資登記證明文件。</w:t>
            </w:r>
          </w:p>
        </w:tc>
        <w:tc>
          <w:tcPr>
            <w:tcW w:w="2520" w:type="dxa"/>
          </w:tcPr>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rsidP="003F7B4A">
            <w:pPr>
              <w:spacing w:line="360" w:lineRule="exact"/>
              <w:jc w:val="both"/>
              <w:textDirection w:val="lrTbV"/>
              <w:rPr>
                <w:rFonts w:ascii="標楷體" w:eastAsia="標楷體" w:hAnsi="標楷體"/>
                <w:sz w:val="28"/>
              </w:rPr>
            </w:pPr>
          </w:p>
          <w:p w:rsidR="003F7B4A" w:rsidRPr="002A0F9E" w:rsidRDefault="003F7B4A" w:rsidP="003F7B4A">
            <w:pPr>
              <w:spacing w:line="360" w:lineRule="exact"/>
              <w:jc w:val="both"/>
              <w:textDirection w:val="lrTbV"/>
              <w:rPr>
                <w:rFonts w:ascii="標楷體" w:eastAsia="標楷體" w:hAnsi="標楷體"/>
                <w:sz w:val="28"/>
              </w:rPr>
            </w:pPr>
          </w:p>
          <w:p w:rsidR="003F7B4A" w:rsidRPr="002A0F9E" w:rsidRDefault="003F7B4A" w:rsidP="003F7B4A">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lastRenderedPageBreak/>
              <w:t>證券投資信託事業、證券投資顧問事業、證券商、保險業</w:t>
            </w:r>
          </w:p>
          <w:p w:rsidR="00751418" w:rsidRPr="002A0F9E" w:rsidRDefault="00751418">
            <w:pPr>
              <w:spacing w:line="360" w:lineRule="exact"/>
              <w:ind w:left="-28" w:firstLine="28"/>
              <w:jc w:val="both"/>
              <w:textDirection w:val="lrTbV"/>
              <w:rPr>
                <w:rFonts w:ascii="標楷體" w:eastAsia="標楷體" w:hAnsi="標楷體"/>
                <w:sz w:val="28"/>
              </w:rPr>
            </w:pPr>
            <w:r w:rsidRPr="002A0F9E">
              <w:rPr>
                <w:rFonts w:ascii="標楷體" w:eastAsia="標楷體" w:hAnsi="標楷體" w:hint="eastAsia"/>
                <w:sz w:val="28"/>
              </w:rPr>
              <w:t>、信託業、期貨信託事業</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28" w:firstLine="28"/>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3F7B4A" w:rsidRPr="002A0F9E" w:rsidRDefault="003F7B4A">
            <w:pPr>
              <w:spacing w:line="360" w:lineRule="exact"/>
              <w:jc w:val="both"/>
              <w:textDirection w:val="lrTbV"/>
              <w:rPr>
                <w:rFonts w:ascii="標楷體" w:eastAsia="標楷體" w:hAnsi="標楷體"/>
                <w:sz w:val="28"/>
              </w:rPr>
            </w:pPr>
          </w:p>
          <w:p w:rsidR="003F7B4A" w:rsidRPr="002A0F9E" w:rsidRDefault="003F7B4A">
            <w:pPr>
              <w:spacing w:line="360" w:lineRule="exact"/>
              <w:jc w:val="both"/>
              <w:textDirection w:val="lrTbV"/>
              <w:rPr>
                <w:rFonts w:ascii="標楷體" w:eastAsia="標楷體" w:hAnsi="標楷體"/>
                <w:sz w:val="28"/>
              </w:rPr>
            </w:pPr>
          </w:p>
          <w:p w:rsidR="003F7B4A" w:rsidRPr="002A0F9E" w:rsidRDefault="003F7B4A">
            <w:pPr>
              <w:spacing w:line="360" w:lineRule="exact"/>
              <w:jc w:val="both"/>
              <w:textDirection w:val="lrTbV"/>
              <w:rPr>
                <w:rFonts w:ascii="標楷體" w:eastAsia="標楷體" w:hAnsi="標楷體"/>
                <w:sz w:val="28"/>
              </w:rPr>
            </w:pPr>
          </w:p>
          <w:p w:rsidR="003F7B4A" w:rsidRPr="002A0F9E" w:rsidRDefault="003F7B4A">
            <w:pPr>
              <w:spacing w:line="360" w:lineRule="exact"/>
              <w:jc w:val="both"/>
              <w:textDirection w:val="lrTbV"/>
              <w:rPr>
                <w:rFonts w:ascii="標楷體" w:eastAsia="標楷體" w:hAnsi="標楷體"/>
                <w:sz w:val="28"/>
              </w:rPr>
            </w:pPr>
          </w:p>
          <w:p w:rsidR="003F7B4A" w:rsidRPr="002A0F9E" w:rsidRDefault="003F7B4A">
            <w:pPr>
              <w:spacing w:line="360" w:lineRule="exact"/>
              <w:jc w:val="both"/>
              <w:textDirection w:val="lrTbV"/>
              <w:rPr>
                <w:rFonts w:ascii="標楷體" w:eastAsia="標楷體" w:hAnsi="標楷體"/>
                <w:sz w:val="28"/>
              </w:rPr>
            </w:pPr>
          </w:p>
          <w:p w:rsidR="003F7B4A" w:rsidRPr="002A0F9E" w:rsidRDefault="003F7B4A">
            <w:pPr>
              <w:spacing w:line="360" w:lineRule="exact"/>
              <w:jc w:val="both"/>
              <w:textDirection w:val="lrTbV"/>
              <w:rPr>
                <w:rFonts w:ascii="標楷體" w:eastAsia="標楷體" w:hAnsi="標楷體"/>
                <w:sz w:val="28"/>
              </w:rPr>
            </w:pPr>
          </w:p>
          <w:p w:rsidR="003F7B4A" w:rsidRPr="002A0F9E" w:rsidRDefault="003F7B4A">
            <w:pPr>
              <w:spacing w:line="360" w:lineRule="exact"/>
              <w:jc w:val="both"/>
              <w:textDirection w:val="lrTbV"/>
              <w:rPr>
                <w:rFonts w:ascii="標楷體" w:eastAsia="標楷體" w:hAnsi="標楷體"/>
                <w:sz w:val="28"/>
              </w:rPr>
            </w:pPr>
          </w:p>
          <w:p w:rsidR="003F7B4A" w:rsidRPr="002A0F9E" w:rsidRDefault="003F7B4A">
            <w:pPr>
              <w:spacing w:line="360" w:lineRule="exact"/>
              <w:jc w:val="both"/>
              <w:textDirection w:val="lrTbV"/>
              <w:rPr>
                <w:rFonts w:ascii="標楷體" w:eastAsia="標楷體" w:hAnsi="標楷體"/>
                <w:sz w:val="28"/>
              </w:rPr>
            </w:pPr>
          </w:p>
          <w:p w:rsidR="003F7B4A" w:rsidRPr="002A0F9E" w:rsidRDefault="003F7B4A">
            <w:pPr>
              <w:spacing w:line="360" w:lineRule="exact"/>
              <w:jc w:val="both"/>
              <w:textDirection w:val="lrTbV"/>
              <w:rPr>
                <w:rFonts w:ascii="標楷體" w:eastAsia="標楷體" w:hAnsi="標楷體"/>
                <w:sz w:val="28"/>
              </w:rPr>
            </w:pPr>
          </w:p>
          <w:p w:rsidR="003F7B4A" w:rsidRPr="002A0F9E" w:rsidRDefault="003F7B4A">
            <w:pPr>
              <w:spacing w:line="360" w:lineRule="exact"/>
              <w:jc w:val="both"/>
              <w:textDirection w:val="lrTbV"/>
              <w:rPr>
                <w:rFonts w:ascii="標楷體" w:eastAsia="標楷體" w:hAnsi="標楷體"/>
                <w:sz w:val="28"/>
              </w:rPr>
            </w:pPr>
          </w:p>
          <w:p w:rsidR="003F7B4A" w:rsidRPr="002A0F9E" w:rsidRDefault="003F7B4A">
            <w:pPr>
              <w:spacing w:line="360" w:lineRule="exact"/>
              <w:jc w:val="both"/>
              <w:textDirection w:val="lrTbV"/>
              <w:rPr>
                <w:rFonts w:ascii="標楷體" w:eastAsia="標楷體" w:hAnsi="標楷體"/>
                <w:sz w:val="28"/>
              </w:rPr>
            </w:pPr>
          </w:p>
          <w:p w:rsidR="003F7B4A" w:rsidRPr="002A0F9E" w:rsidRDefault="003F7B4A">
            <w:pPr>
              <w:spacing w:line="360" w:lineRule="exact"/>
              <w:jc w:val="both"/>
              <w:textDirection w:val="lrTbV"/>
              <w:rPr>
                <w:rFonts w:ascii="標楷體" w:eastAsia="標楷體" w:hAnsi="標楷體"/>
                <w:sz w:val="28"/>
              </w:rPr>
            </w:pPr>
          </w:p>
          <w:p w:rsidR="003F7B4A" w:rsidRPr="002A0F9E" w:rsidRDefault="003F7B4A">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證券投資信託事業、證券投資顧問事業、證券商、保險業</w:t>
            </w:r>
          </w:p>
          <w:p w:rsidR="00751418" w:rsidRPr="002A0F9E" w:rsidRDefault="00751418">
            <w:pPr>
              <w:spacing w:line="360" w:lineRule="exact"/>
              <w:ind w:left="-28"/>
              <w:jc w:val="both"/>
              <w:textDirection w:val="lrTbV"/>
              <w:rPr>
                <w:rFonts w:ascii="標楷體" w:eastAsia="標楷體" w:hAnsi="標楷體"/>
                <w:sz w:val="28"/>
              </w:rPr>
            </w:pPr>
            <w:r w:rsidRPr="002A0F9E">
              <w:rPr>
                <w:rFonts w:ascii="標楷體" w:eastAsia="標楷體" w:hAnsi="標楷體" w:hint="eastAsia"/>
                <w:sz w:val="28"/>
              </w:rPr>
              <w:t>、信託業、期貨信託事業</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代理人或代表人</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r w:rsidRPr="002A0F9E">
              <w:rPr>
                <w:rFonts w:ascii="標楷體" w:eastAsia="標楷體" w:hAnsi="標楷體" w:hint="eastAsia"/>
                <w:sz w:val="28"/>
              </w:rPr>
              <w:t>代理人或代表人</w:t>
            </w: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代理人或代表人</w:t>
            </w:r>
          </w:p>
        </w:tc>
      </w:tr>
      <w:tr w:rsidR="00751418" w:rsidRPr="002A0F9E">
        <w:tc>
          <w:tcPr>
            <w:tcW w:w="2908" w:type="dxa"/>
          </w:tcPr>
          <w:p w:rsidR="00751418" w:rsidRPr="002A0F9E" w:rsidRDefault="00751418">
            <w:pPr>
              <w:pStyle w:val="a7"/>
              <w:spacing w:line="360" w:lineRule="exact"/>
              <w:ind w:left="567" w:hanging="567"/>
              <w:rPr>
                <w:rFonts w:ascii="標楷體" w:hAnsi="標楷體"/>
                <w:sz w:val="28"/>
              </w:rPr>
            </w:pPr>
            <w:r w:rsidRPr="002A0F9E">
              <w:rPr>
                <w:rFonts w:ascii="標楷體" w:hAnsi="標楷體" w:hint="eastAsia"/>
                <w:sz w:val="28"/>
              </w:rPr>
              <w:lastRenderedPageBreak/>
              <w:t>三、辦公費用匯款</w:t>
            </w:r>
          </w:p>
          <w:p w:rsidR="00751418" w:rsidRPr="002A0F9E" w:rsidRDefault="00751418">
            <w:pPr>
              <w:spacing w:line="360" w:lineRule="exact"/>
              <w:jc w:val="both"/>
              <w:rPr>
                <w:rFonts w:ascii="標楷體" w:eastAsia="標楷體" w:hAnsi="標楷體"/>
                <w:sz w:val="28"/>
              </w:rPr>
            </w:pPr>
            <w:r w:rsidRPr="002A0F9E">
              <w:rPr>
                <w:rFonts w:ascii="標楷體" w:eastAsia="標楷體" w:hAnsi="標楷體" w:hint="eastAsia"/>
                <w:sz w:val="28"/>
              </w:rPr>
              <w:t>（一）匯出</w:t>
            </w:r>
          </w:p>
          <w:p w:rsidR="00751418" w:rsidRPr="002A0F9E" w:rsidRDefault="00751418">
            <w:pPr>
              <w:spacing w:line="360" w:lineRule="exact"/>
              <w:jc w:val="both"/>
              <w:rPr>
                <w:rFonts w:ascii="標楷體" w:eastAsia="標楷體" w:hAnsi="標楷體"/>
                <w:sz w:val="28"/>
              </w:rPr>
            </w:pPr>
          </w:p>
          <w:p w:rsidR="00751418" w:rsidRPr="002A0F9E" w:rsidRDefault="00751418">
            <w:pPr>
              <w:spacing w:line="360" w:lineRule="exact"/>
              <w:jc w:val="both"/>
              <w:rPr>
                <w:rFonts w:ascii="標楷體" w:eastAsia="標楷體" w:hAnsi="標楷體"/>
                <w:sz w:val="28"/>
              </w:rPr>
            </w:pPr>
          </w:p>
          <w:p w:rsidR="00751418" w:rsidRPr="002A0F9E" w:rsidRDefault="00751418">
            <w:pPr>
              <w:spacing w:line="360" w:lineRule="exact"/>
              <w:jc w:val="both"/>
              <w:rPr>
                <w:rFonts w:ascii="標楷體" w:eastAsia="標楷體" w:hAnsi="標楷體"/>
                <w:sz w:val="28"/>
              </w:rPr>
            </w:pPr>
          </w:p>
          <w:p w:rsidR="00751418" w:rsidRPr="002A0F9E" w:rsidRDefault="00751418">
            <w:pPr>
              <w:spacing w:line="360" w:lineRule="exact"/>
              <w:jc w:val="both"/>
              <w:rPr>
                <w:rFonts w:ascii="標楷體" w:eastAsia="標楷體" w:hAnsi="標楷體"/>
                <w:sz w:val="28"/>
              </w:rPr>
            </w:pPr>
            <w:r w:rsidRPr="002A0F9E">
              <w:rPr>
                <w:rFonts w:ascii="標楷體" w:eastAsia="標楷體" w:hAnsi="標楷體" w:hint="eastAsia"/>
                <w:sz w:val="28"/>
              </w:rPr>
              <w:t>（二）匯入</w:t>
            </w:r>
          </w:p>
          <w:p w:rsidR="00751418" w:rsidRPr="002A0F9E" w:rsidRDefault="00751418">
            <w:pPr>
              <w:spacing w:line="360" w:lineRule="exact"/>
              <w:ind w:left="567" w:hanging="567"/>
              <w:jc w:val="both"/>
              <w:textDirection w:val="lrTbV"/>
              <w:rPr>
                <w:rFonts w:ascii="標楷體" w:eastAsia="標楷體" w:hAnsi="標楷體"/>
                <w:sz w:val="28"/>
              </w:rPr>
            </w:pPr>
          </w:p>
        </w:tc>
        <w:tc>
          <w:tcPr>
            <w:tcW w:w="4680" w:type="dxa"/>
          </w:tcPr>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pStyle w:val="30"/>
              <w:rPr>
                <w:rFonts w:eastAsia="標楷體"/>
              </w:rPr>
            </w:pPr>
            <w:r w:rsidRPr="002A0F9E">
              <w:rPr>
                <w:rFonts w:eastAsia="標楷體" w:hint="eastAsia"/>
              </w:rPr>
              <w:t>主管機關核准設立辦事處文件。</w:t>
            </w:r>
          </w:p>
          <w:p w:rsidR="00751418" w:rsidRPr="002A0F9E" w:rsidRDefault="00751418">
            <w:pPr>
              <w:spacing w:line="360" w:lineRule="exact"/>
              <w:ind w:left="567" w:hanging="567"/>
              <w:jc w:val="both"/>
              <w:textDirection w:val="lrTbV"/>
              <w:rPr>
                <w:rFonts w:eastAsia="標楷體"/>
                <w:sz w:val="28"/>
              </w:rPr>
            </w:pPr>
          </w:p>
          <w:p w:rsidR="00751418" w:rsidRPr="002A0F9E" w:rsidRDefault="00751418">
            <w:pPr>
              <w:spacing w:line="360" w:lineRule="exact"/>
              <w:ind w:left="567" w:hanging="567"/>
              <w:jc w:val="both"/>
              <w:textDirection w:val="lrTbV"/>
              <w:rPr>
                <w:rFonts w:eastAsia="標楷體"/>
                <w:sz w:val="28"/>
              </w:rPr>
            </w:pPr>
          </w:p>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pStyle w:val="30"/>
              <w:rPr>
                <w:rFonts w:ascii="標楷體" w:eastAsia="標楷體" w:hAnsi="標楷體"/>
              </w:rPr>
            </w:pPr>
            <w:r w:rsidRPr="002A0F9E">
              <w:rPr>
                <w:rFonts w:ascii="標楷體" w:eastAsia="標楷體" w:hAnsi="標楷體" w:hint="eastAsia"/>
              </w:rPr>
              <w:t>經濟部核准設立辦事處文件。</w:t>
            </w:r>
          </w:p>
        </w:tc>
        <w:tc>
          <w:tcPr>
            <w:tcW w:w="2520" w:type="dxa"/>
          </w:tcPr>
          <w:p w:rsidR="00751418" w:rsidRPr="002A0F9E" w:rsidRDefault="00751418">
            <w:pPr>
              <w:spacing w:line="360" w:lineRule="exact"/>
              <w:ind w:left="567" w:hanging="567"/>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在大陸地區設立辦事處之法人、團體或機構</w:t>
            </w:r>
          </w:p>
          <w:p w:rsidR="00751418" w:rsidRPr="002A0F9E" w:rsidRDefault="00751418">
            <w:pPr>
              <w:spacing w:line="360" w:lineRule="exact"/>
              <w:jc w:val="both"/>
              <w:textDirection w:val="lrTbV"/>
              <w:rPr>
                <w:rFonts w:ascii="標楷體" w:eastAsia="標楷體" w:hAnsi="標楷體"/>
                <w:sz w:val="28"/>
              </w:rPr>
            </w:pPr>
          </w:p>
          <w:p w:rsidR="00751418" w:rsidRPr="002A0F9E" w:rsidRDefault="00751418">
            <w:pPr>
              <w:spacing w:line="360" w:lineRule="exact"/>
              <w:jc w:val="both"/>
              <w:textDirection w:val="lrTbV"/>
              <w:rPr>
                <w:rFonts w:ascii="標楷體" w:eastAsia="標楷體" w:hAnsi="標楷體"/>
                <w:sz w:val="28"/>
              </w:rPr>
            </w:pPr>
            <w:r w:rsidRPr="002A0F9E">
              <w:rPr>
                <w:rFonts w:ascii="標楷體" w:eastAsia="標楷體" w:hAnsi="標楷體" w:hint="eastAsia"/>
                <w:sz w:val="28"/>
              </w:rPr>
              <w:t>大陸地區營利事業在臺辦事處</w:t>
            </w:r>
          </w:p>
        </w:tc>
      </w:tr>
      <w:tr w:rsidR="00751418" w:rsidRPr="002A0F9E">
        <w:tc>
          <w:tcPr>
            <w:tcW w:w="2908" w:type="dxa"/>
          </w:tcPr>
          <w:p w:rsidR="00751418" w:rsidRPr="002A0F9E" w:rsidRDefault="00751418">
            <w:pPr>
              <w:pStyle w:val="a7"/>
              <w:spacing w:after="120" w:line="360" w:lineRule="exact"/>
              <w:ind w:left="567" w:hanging="567"/>
              <w:rPr>
                <w:rFonts w:ascii="標楷體" w:hAnsi="標楷體"/>
                <w:sz w:val="28"/>
              </w:rPr>
            </w:pPr>
            <w:r w:rsidRPr="002A0F9E">
              <w:rPr>
                <w:rFonts w:ascii="標楷體" w:hAnsi="標楷體" w:hint="eastAsia"/>
                <w:sz w:val="28"/>
              </w:rPr>
              <w:t>四、大陸地區人民合法繼承或領受臺灣地區人民遺產、軍公教及公營事業機關（構）人員保險死亡給付、撫卹（慰）金、餘額退伍金</w:t>
            </w:r>
            <w:r w:rsidRPr="002A0F9E">
              <w:rPr>
                <w:rFonts w:ascii="標楷體" w:hAnsi="標楷體"/>
                <w:sz w:val="28"/>
              </w:rPr>
              <w:t>及其衍生孳息之匯款</w:t>
            </w:r>
          </w:p>
        </w:tc>
        <w:tc>
          <w:tcPr>
            <w:tcW w:w="4680" w:type="dxa"/>
          </w:tcPr>
          <w:p w:rsidR="00751418" w:rsidRPr="002A0F9E" w:rsidRDefault="00751418">
            <w:pPr>
              <w:pStyle w:val="30"/>
              <w:textDirection w:val="lrTb"/>
              <w:rPr>
                <w:rFonts w:ascii="標楷體" w:eastAsia="標楷體" w:hAnsi="標楷體"/>
              </w:rPr>
            </w:pPr>
            <w:r w:rsidRPr="002A0F9E">
              <w:rPr>
                <w:rFonts w:ascii="標楷體" w:eastAsia="標楷體" w:hAnsi="標楷體" w:hint="eastAsia"/>
              </w:rPr>
              <w:t>法院裁判文件或主管（辦）機關許可支領保險死亡給付、撫卹（慰）金或餘額退伍金之核定函。</w:t>
            </w:r>
          </w:p>
        </w:tc>
        <w:tc>
          <w:tcPr>
            <w:tcW w:w="2520" w:type="dxa"/>
          </w:tcPr>
          <w:p w:rsidR="00751418" w:rsidRPr="002A0F9E" w:rsidRDefault="00751418">
            <w:pPr>
              <w:spacing w:after="50" w:line="360" w:lineRule="exact"/>
              <w:jc w:val="both"/>
              <w:rPr>
                <w:rFonts w:ascii="標楷體" w:eastAsia="標楷體" w:hAnsi="標楷體"/>
                <w:sz w:val="28"/>
              </w:rPr>
            </w:pPr>
            <w:r w:rsidRPr="002A0F9E">
              <w:rPr>
                <w:rFonts w:ascii="標楷體" w:eastAsia="標楷體" w:hAnsi="標楷體" w:hint="eastAsia"/>
                <w:sz w:val="28"/>
              </w:rPr>
              <w:t>大陸地區繼承人或在臺代理人</w:t>
            </w:r>
          </w:p>
        </w:tc>
      </w:tr>
      <w:tr w:rsidR="00751418" w:rsidRPr="002A0F9E">
        <w:tc>
          <w:tcPr>
            <w:tcW w:w="2908" w:type="dxa"/>
          </w:tcPr>
          <w:p w:rsidR="00751418" w:rsidRPr="002A0F9E" w:rsidRDefault="00751418">
            <w:pPr>
              <w:pStyle w:val="a7"/>
              <w:spacing w:after="120" w:line="360" w:lineRule="exact"/>
              <w:ind w:left="567" w:hanging="567"/>
              <w:rPr>
                <w:rFonts w:ascii="標楷體" w:hAnsi="標楷體"/>
                <w:sz w:val="28"/>
              </w:rPr>
            </w:pPr>
            <w:r w:rsidRPr="002A0F9E">
              <w:rPr>
                <w:rFonts w:ascii="標楷體" w:hAnsi="標楷體" w:hint="eastAsia"/>
                <w:sz w:val="28"/>
              </w:rPr>
              <w:t>五、其他須經法令許可事項之匯出入款</w:t>
            </w:r>
          </w:p>
        </w:tc>
        <w:tc>
          <w:tcPr>
            <w:tcW w:w="4680" w:type="dxa"/>
          </w:tcPr>
          <w:p w:rsidR="00751418" w:rsidRPr="002A0F9E" w:rsidRDefault="00751418">
            <w:pPr>
              <w:pStyle w:val="a7"/>
              <w:spacing w:after="120" w:line="360" w:lineRule="exact"/>
              <w:ind w:left="-28" w:firstLine="28"/>
              <w:rPr>
                <w:rFonts w:ascii="標楷體" w:hAnsi="標楷體"/>
                <w:sz w:val="28"/>
              </w:rPr>
            </w:pPr>
            <w:r w:rsidRPr="002A0F9E">
              <w:rPr>
                <w:rFonts w:ascii="標楷體" w:hAnsi="標楷體" w:hint="eastAsia"/>
                <w:sz w:val="28"/>
              </w:rPr>
              <w:t>有關主管機關許可文件。</w:t>
            </w:r>
          </w:p>
        </w:tc>
        <w:tc>
          <w:tcPr>
            <w:tcW w:w="2520" w:type="dxa"/>
          </w:tcPr>
          <w:p w:rsidR="00751418" w:rsidRPr="002A0F9E" w:rsidRDefault="00F529F3">
            <w:pPr>
              <w:pStyle w:val="a7"/>
              <w:spacing w:after="50" w:line="360" w:lineRule="exact"/>
              <w:rPr>
                <w:rFonts w:ascii="標楷體" w:hAnsi="標楷體"/>
                <w:sz w:val="28"/>
              </w:rPr>
            </w:pPr>
            <w:r w:rsidRPr="002A0F9E">
              <w:rPr>
                <w:rFonts w:ascii="標楷體" w:hAnsi="標楷體" w:hint="eastAsia"/>
                <w:sz w:val="28"/>
              </w:rPr>
              <w:t>公司、行號</w:t>
            </w:r>
            <w:r w:rsidR="00751418" w:rsidRPr="002A0F9E">
              <w:rPr>
                <w:rFonts w:ascii="標楷體" w:hAnsi="標楷體" w:hint="eastAsia"/>
                <w:sz w:val="28"/>
              </w:rPr>
              <w:t>、</w:t>
            </w:r>
            <w:r w:rsidR="00751418" w:rsidRPr="002A0F9E">
              <w:rPr>
                <w:rFonts w:ascii="標楷體" w:hAnsi="標楷體"/>
                <w:sz w:val="28"/>
              </w:rPr>
              <w:t>個人</w:t>
            </w:r>
            <w:r w:rsidR="00751418" w:rsidRPr="002A0F9E">
              <w:rPr>
                <w:rFonts w:ascii="標楷體" w:hAnsi="標楷體" w:hint="eastAsia"/>
                <w:sz w:val="28"/>
              </w:rPr>
              <w:t>、團體</w:t>
            </w:r>
          </w:p>
        </w:tc>
      </w:tr>
      <w:tr w:rsidR="00751418" w:rsidRPr="002A0F9E">
        <w:tc>
          <w:tcPr>
            <w:tcW w:w="2908" w:type="dxa"/>
          </w:tcPr>
          <w:p w:rsidR="00751418" w:rsidRPr="002A0F9E" w:rsidRDefault="00751418">
            <w:pPr>
              <w:pStyle w:val="a7"/>
              <w:spacing w:after="120" w:line="360" w:lineRule="exact"/>
              <w:ind w:left="567" w:hanging="567"/>
              <w:rPr>
                <w:rFonts w:ascii="標楷體" w:hAnsi="標楷體"/>
                <w:sz w:val="28"/>
              </w:rPr>
            </w:pPr>
            <w:r w:rsidRPr="002A0F9E">
              <w:rPr>
                <w:rFonts w:ascii="標楷體" w:hAnsi="標楷體" w:hint="eastAsia"/>
                <w:sz w:val="28"/>
              </w:rPr>
              <w:t>六、其他無須經法令許可之匯出入款</w:t>
            </w:r>
          </w:p>
        </w:tc>
        <w:tc>
          <w:tcPr>
            <w:tcW w:w="4680" w:type="dxa"/>
          </w:tcPr>
          <w:p w:rsidR="00751418" w:rsidRPr="002A0F9E" w:rsidRDefault="00751418" w:rsidP="00751418">
            <w:pPr>
              <w:pStyle w:val="a6"/>
              <w:numPr>
                <w:ilvl w:val="0"/>
                <w:numId w:val="15"/>
              </w:numPr>
              <w:tabs>
                <w:tab w:val="clear" w:pos="720"/>
              </w:tabs>
              <w:jc w:val="both"/>
              <w:textDirection w:val="lrTb"/>
              <w:rPr>
                <w:rFonts w:ascii="標楷體" w:eastAsia="標楷體" w:hAnsi="標楷體"/>
              </w:rPr>
            </w:pPr>
            <w:r w:rsidRPr="002A0F9E">
              <w:rPr>
                <w:rFonts w:ascii="標楷體" w:eastAsia="標楷體" w:hAnsi="標楷體" w:hint="eastAsia"/>
              </w:rPr>
              <w:t>依「外匯收支或交易申報辦法」、「銀行業輔導客戶申報外匯收支或交易應注意事項」及相關規定辦理。</w:t>
            </w:r>
          </w:p>
          <w:p w:rsidR="00751418" w:rsidRPr="002A0F9E" w:rsidRDefault="00751418" w:rsidP="00751418">
            <w:pPr>
              <w:pStyle w:val="a6"/>
              <w:numPr>
                <w:ilvl w:val="0"/>
                <w:numId w:val="15"/>
              </w:numPr>
              <w:tabs>
                <w:tab w:val="clear" w:pos="720"/>
              </w:tabs>
              <w:jc w:val="both"/>
              <w:textDirection w:val="lrTb"/>
              <w:rPr>
                <w:rFonts w:ascii="標楷體" w:eastAsia="標楷體" w:hAnsi="標楷體"/>
              </w:rPr>
            </w:pPr>
            <w:r w:rsidRPr="002A0F9E">
              <w:rPr>
                <w:rFonts w:ascii="標楷體" w:eastAsia="標楷體" w:hAnsi="標楷體" w:hint="eastAsia"/>
              </w:rPr>
              <w:t>大額匯款案件應確認與匯款目的相符之相關證明文件。</w:t>
            </w:r>
          </w:p>
        </w:tc>
        <w:tc>
          <w:tcPr>
            <w:tcW w:w="2520" w:type="dxa"/>
          </w:tcPr>
          <w:p w:rsidR="00751418" w:rsidRPr="002A0F9E" w:rsidRDefault="00F529F3">
            <w:pPr>
              <w:pStyle w:val="a7"/>
              <w:spacing w:after="50" w:line="360" w:lineRule="exact"/>
              <w:rPr>
                <w:rFonts w:ascii="標楷體" w:hAnsi="標楷體"/>
                <w:sz w:val="28"/>
              </w:rPr>
            </w:pPr>
            <w:r w:rsidRPr="002A0F9E">
              <w:rPr>
                <w:rFonts w:ascii="標楷體" w:hAnsi="標楷體" w:hint="eastAsia"/>
                <w:sz w:val="28"/>
              </w:rPr>
              <w:t>公司、行號</w:t>
            </w:r>
            <w:r w:rsidR="00751418" w:rsidRPr="002A0F9E">
              <w:rPr>
                <w:rFonts w:ascii="標楷體" w:hAnsi="標楷體" w:hint="eastAsia"/>
                <w:sz w:val="28"/>
              </w:rPr>
              <w:t>、</w:t>
            </w:r>
            <w:r w:rsidR="00751418" w:rsidRPr="002A0F9E">
              <w:rPr>
                <w:rFonts w:ascii="標楷體" w:hAnsi="標楷體"/>
                <w:sz w:val="28"/>
              </w:rPr>
              <w:t>個人</w:t>
            </w:r>
            <w:r w:rsidR="00751418" w:rsidRPr="002A0F9E">
              <w:rPr>
                <w:rFonts w:ascii="標楷體" w:hAnsi="標楷體" w:hint="eastAsia"/>
                <w:sz w:val="28"/>
              </w:rPr>
              <w:t>、團體</w:t>
            </w:r>
          </w:p>
        </w:tc>
      </w:tr>
    </w:tbl>
    <w:p w:rsidR="00751418" w:rsidRPr="002A0F9E" w:rsidRDefault="00751418">
      <w:pPr>
        <w:spacing w:line="320" w:lineRule="exact"/>
        <w:ind w:left="1080" w:rightChars="252" w:right="605" w:hanging="1080"/>
        <w:jc w:val="both"/>
        <w:textDirection w:val="lrTbV"/>
        <w:rPr>
          <w:rFonts w:ascii="標楷體" w:eastAsia="標楷體" w:hAnsi="標楷體"/>
          <w:sz w:val="28"/>
        </w:rPr>
      </w:pPr>
      <w:r w:rsidRPr="002A0F9E">
        <w:rPr>
          <w:rFonts w:ascii="標楷體" w:eastAsia="標楷體" w:hAnsi="標楷體" w:hint="eastAsia"/>
          <w:sz w:val="28"/>
        </w:rPr>
        <w:t>註：一、銀行業辦理第一項匯款應注意：</w:t>
      </w:r>
    </w:p>
    <w:p w:rsidR="00751418" w:rsidRPr="002A0F9E" w:rsidRDefault="00751418" w:rsidP="00751418">
      <w:pPr>
        <w:numPr>
          <w:ilvl w:val="0"/>
          <w:numId w:val="9"/>
        </w:numPr>
        <w:tabs>
          <w:tab w:val="left" w:pos="14640"/>
        </w:tabs>
        <w:spacing w:line="360" w:lineRule="exact"/>
        <w:ind w:rightChars="252" w:right="605"/>
        <w:jc w:val="both"/>
        <w:textDirection w:val="lrTbV"/>
        <w:rPr>
          <w:rFonts w:ascii="標楷體" w:eastAsia="標楷體" w:hAnsi="標楷體"/>
          <w:sz w:val="28"/>
        </w:rPr>
      </w:pPr>
      <w:r w:rsidRPr="002A0F9E">
        <w:rPr>
          <w:rFonts w:ascii="標楷體" w:eastAsia="標楷體" w:hAnsi="標楷體" w:hint="eastAsia"/>
          <w:sz w:val="28"/>
        </w:rPr>
        <w:t>應於</w:t>
      </w:r>
      <w:r w:rsidRPr="002A0F9E">
        <w:rPr>
          <w:rFonts w:eastAsia="標楷體" w:hint="eastAsia"/>
          <w:sz w:val="28"/>
        </w:rPr>
        <w:t>主管機關</w:t>
      </w:r>
      <w:r w:rsidRPr="002A0F9E">
        <w:rPr>
          <w:rFonts w:ascii="標楷體" w:eastAsia="標楷體" w:hAnsi="標楷體" w:hint="eastAsia"/>
          <w:sz w:val="28"/>
        </w:rPr>
        <w:t>原核准投資文件等加註結匯金額、日期並簽章。</w:t>
      </w:r>
    </w:p>
    <w:p w:rsidR="00751418" w:rsidRPr="002A0F9E" w:rsidRDefault="00751418" w:rsidP="00751418">
      <w:pPr>
        <w:numPr>
          <w:ilvl w:val="0"/>
          <w:numId w:val="9"/>
        </w:numPr>
        <w:tabs>
          <w:tab w:val="left" w:pos="14640"/>
        </w:tabs>
        <w:spacing w:line="360" w:lineRule="exact"/>
        <w:ind w:rightChars="152" w:right="365"/>
        <w:jc w:val="both"/>
        <w:textDirection w:val="lrTbV"/>
        <w:rPr>
          <w:rFonts w:eastAsia="標楷體"/>
          <w:sz w:val="28"/>
        </w:rPr>
      </w:pPr>
      <w:r w:rsidRPr="002A0F9E">
        <w:rPr>
          <w:rFonts w:ascii="標楷體" w:eastAsia="標楷體" w:hAnsi="標楷體" w:hint="eastAsia"/>
          <w:sz w:val="28"/>
        </w:rPr>
        <w:t>對大陸地區直接投資，</w:t>
      </w:r>
      <w:r w:rsidRPr="002A0F9E">
        <w:rPr>
          <w:rFonts w:eastAsia="標楷體" w:hint="eastAsia"/>
          <w:sz w:val="28"/>
        </w:rPr>
        <w:t>個案累計投資金額在一百萬美元（含）以下者：</w:t>
      </w:r>
    </w:p>
    <w:p w:rsidR="00751418" w:rsidRPr="002A0F9E" w:rsidRDefault="00751418">
      <w:pPr>
        <w:tabs>
          <w:tab w:val="left" w:pos="14640"/>
        </w:tabs>
        <w:spacing w:line="360" w:lineRule="exact"/>
        <w:ind w:leftChars="800" w:left="1920" w:rightChars="152" w:right="365"/>
        <w:jc w:val="both"/>
        <w:textDirection w:val="lrTbV"/>
        <w:rPr>
          <w:rFonts w:eastAsia="標楷體"/>
          <w:sz w:val="28"/>
        </w:rPr>
      </w:pPr>
      <w:r w:rsidRPr="002A0F9E">
        <w:rPr>
          <w:rFonts w:eastAsia="標楷體" w:hint="eastAsia"/>
          <w:sz w:val="28"/>
        </w:rPr>
        <w:t>得逕行受理投資人匯出投資款至大陸地區，不須確認經濟部核准投資文件；</w:t>
      </w:r>
      <w:proofErr w:type="gramStart"/>
      <w:r w:rsidRPr="002A0F9E">
        <w:rPr>
          <w:rFonts w:eastAsia="標楷體" w:hint="eastAsia"/>
          <w:sz w:val="28"/>
        </w:rPr>
        <w:t>惟</w:t>
      </w:r>
      <w:proofErr w:type="gramEnd"/>
      <w:r w:rsidRPr="002A0F9E">
        <w:rPr>
          <w:rFonts w:ascii="標楷體" w:eastAsia="標楷體" w:hAnsi="標楷體" w:hint="eastAsia"/>
          <w:sz w:val="28"/>
        </w:rPr>
        <w:t>投資人</w:t>
      </w:r>
      <w:r w:rsidRPr="002A0F9E">
        <w:rPr>
          <w:rFonts w:eastAsia="標楷體" w:hint="eastAsia"/>
          <w:sz w:val="28"/>
        </w:rPr>
        <w:t>以新臺幣結匯匯出者，結匯金額應計入其當年累積結匯金額，公司、</w:t>
      </w:r>
      <w:r w:rsidR="00F529F3" w:rsidRPr="002A0F9E">
        <w:rPr>
          <w:rFonts w:eastAsia="標楷體" w:hint="eastAsia"/>
          <w:sz w:val="28"/>
        </w:rPr>
        <w:t>行號</w:t>
      </w:r>
      <w:r w:rsidRPr="002A0F9E">
        <w:rPr>
          <w:rFonts w:eastAsia="標楷體" w:hint="eastAsia"/>
          <w:sz w:val="28"/>
        </w:rPr>
        <w:t>結匯（或匯出）金額達一百萬美元（或等值外幣）或個人、團體結匯（或匯出）金額達五十萬美元（或等值外幣）者，應依申報辦法第五條規定，確認相關證明文件。</w:t>
      </w:r>
    </w:p>
    <w:p w:rsidR="00751418" w:rsidRPr="002A0F9E" w:rsidRDefault="00751418" w:rsidP="00751418">
      <w:pPr>
        <w:numPr>
          <w:ilvl w:val="0"/>
          <w:numId w:val="9"/>
        </w:numPr>
        <w:tabs>
          <w:tab w:val="left" w:pos="14640"/>
        </w:tabs>
        <w:spacing w:line="360" w:lineRule="exact"/>
        <w:ind w:rightChars="152" w:right="365"/>
        <w:jc w:val="both"/>
        <w:textDirection w:val="lrTbV"/>
        <w:rPr>
          <w:rFonts w:ascii="標楷體" w:eastAsia="標楷體" w:hAnsi="標楷體"/>
          <w:sz w:val="28"/>
        </w:rPr>
      </w:pPr>
      <w:r w:rsidRPr="002A0F9E">
        <w:rPr>
          <w:rFonts w:ascii="標楷體" w:eastAsia="標楷體" w:hAnsi="標楷體" w:hint="eastAsia"/>
          <w:sz w:val="28"/>
        </w:rPr>
        <w:lastRenderedPageBreak/>
        <w:t>透過第三地區公司再間接投資</w:t>
      </w:r>
      <w:r w:rsidRPr="002A0F9E">
        <w:rPr>
          <w:rFonts w:eastAsia="標楷體" w:hint="eastAsia"/>
          <w:sz w:val="28"/>
        </w:rPr>
        <w:t>大陸</w:t>
      </w:r>
      <w:r w:rsidRPr="002A0F9E">
        <w:rPr>
          <w:rFonts w:ascii="標楷體" w:eastAsia="標楷體" w:hAnsi="標楷體" w:hint="eastAsia"/>
          <w:sz w:val="28"/>
        </w:rPr>
        <w:t>地區之匯出匯款及匯入匯款，皆須採取先匯至第三地區之間接方式為之，不得對大陸地區直接匯款。</w:t>
      </w:r>
    </w:p>
    <w:p w:rsidR="00751418" w:rsidRPr="002A0F9E" w:rsidRDefault="00751418">
      <w:pPr>
        <w:pStyle w:val="a7"/>
        <w:spacing w:line="360" w:lineRule="exact"/>
        <w:ind w:leftChars="250" w:left="1381" w:right="252" w:hangingChars="279" w:hanging="781"/>
        <w:rPr>
          <w:rFonts w:ascii="標楷體" w:hAnsi="標楷體"/>
          <w:sz w:val="28"/>
        </w:rPr>
      </w:pPr>
      <w:r w:rsidRPr="002A0F9E">
        <w:rPr>
          <w:rFonts w:ascii="標楷體" w:hAnsi="標楷體" w:hint="eastAsia"/>
          <w:sz w:val="28"/>
        </w:rPr>
        <w:t>二、銀行業辦理第二項匯款：</w:t>
      </w:r>
    </w:p>
    <w:p w:rsidR="00751418" w:rsidRPr="002A0F9E" w:rsidRDefault="00751418" w:rsidP="002C5ECE">
      <w:pPr>
        <w:pStyle w:val="a7"/>
        <w:spacing w:line="360" w:lineRule="exact"/>
        <w:ind w:leftChars="502" w:left="1205" w:rightChars="152" w:right="365"/>
        <w:rPr>
          <w:sz w:val="28"/>
        </w:rPr>
      </w:pPr>
      <w:r w:rsidRPr="002A0F9E">
        <w:rPr>
          <w:rFonts w:ascii="標楷體" w:hAnsi="標楷體" w:hint="eastAsia"/>
          <w:sz w:val="28"/>
        </w:rPr>
        <w:t>憑完稅證明匯出投資收益時，其匯出總金額以不超過稽徵機關驗發扣繳憑單所載之給付淨額；並於每次受理匯款後，於憑單上或證明書上註記已匯款金額，並加蓋章戳後交還給匯款人。</w:t>
      </w:r>
    </w:p>
    <w:p w:rsidR="00751418" w:rsidRPr="002A0F9E" w:rsidRDefault="00751418">
      <w:pPr>
        <w:pStyle w:val="a7"/>
        <w:spacing w:line="360" w:lineRule="exact"/>
        <w:ind w:leftChars="250" w:left="1381" w:right="252" w:hangingChars="279" w:hanging="781"/>
      </w:pPr>
      <w:r w:rsidRPr="002A0F9E">
        <w:rPr>
          <w:rFonts w:hint="eastAsia"/>
          <w:sz w:val="28"/>
        </w:rPr>
        <w:t>三</w:t>
      </w:r>
      <w:r w:rsidRPr="002A0F9E">
        <w:rPr>
          <w:rFonts w:hint="eastAsia"/>
        </w:rPr>
        <w:t>、</w:t>
      </w:r>
      <w:r w:rsidRPr="002A0F9E">
        <w:rPr>
          <w:rFonts w:hint="eastAsia"/>
          <w:sz w:val="28"/>
        </w:rPr>
        <w:t>銀行業辦理第四項匯款：</w:t>
      </w:r>
    </w:p>
    <w:p w:rsidR="00751418" w:rsidRPr="002A0F9E" w:rsidRDefault="00751418" w:rsidP="00751418">
      <w:pPr>
        <w:numPr>
          <w:ilvl w:val="0"/>
          <w:numId w:val="10"/>
        </w:numPr>
        <w:tabs>
          <w:tab w:val="left" w:pos="14640"/>
        </w:tabs>
        <w:spacing w:line="360" w:lineRule="exact"/>
        <w:ind w:left="1933" w:rightChars="152" w:right="365" w:hanging="856"/>
        <w:jc w:val="both"/>
        <w:rPr>
          <w:rFonts w:ascii="標楷體" w:eastAsia="標楷體" w:hAnsi="標楷體"/>
          <w:sz w:val="28"/>
        </w:rPr>
      </w:pPr>
      <w:r w:rsidRPr="002A0F9E">
        <w:rPr>
          <w:rFonts w:ascii="標楷體" w:eastAsia="標楷體" w:hAnsi="標楷體" w:hint="eastAsia"/>
          <w:sz w:val="28"/>
        </w:rPr>
        <w:t>大陸地區人民合法繼承臺灣地區人民遺產，每人匯出金額不得逾新臺幣二百萬元。但大陸地區人民為我國國民配偶者不在此限。</w:t>
      </w:r>
    </w:p>
    <w:p w:rsidR="00751418" w:rsidRPr="002A0F9E" w:rsidRDefault="00751418" w:rsidP="00751418">
      <w:pPr>
        <w:numPr>
          <w:ilvl w:val="0"/>
          <w:numId w:val="10"/>
        </w:numPr>
        <w:tabs>
          <w:tab w:val="left" w:pos="14640"/>
        </w:tabs>
        <w:spacing w:line="360" w:lineRule="exact"/>
        <w:ind w:left="1933" w:rightChars="152" w:right="365" w:hanging="856"/>
        <w:jc w:val="both"/>
        <w:rPr>
          <w:rFonts w:ascii="標楷體" w:eastAsia="標楷體" w:hAnsi="標楷體"/>
          <w:sz w:val="28"/>
        </w:rPr>
      </w:pPr>
      <w:r w:rsidRPr="002A0F9E">
        <w:rPr>
          <w:rFonts w:ascii="標楷體" w:eastAsia="標楷體" w:hAnsi="標楷體" w:hint="eastAsia"/>
          <w:sz w:val="28"/>
        </w:rPr>
        <w:t>軍公教及公營事業機關（構）人員保險死亡給付、撫卹（慰）金、餘額退伍金總額，匯出金額不得逾新臺幣二百萬元。</w:t>
      </w:r>
    </w:p>
    <w:p w:rsidR="00751418" w:rsidRPr="002A0F9E" w:rsidRDefault="00751418">
      <w:pPr>
        <w:ind w:left="1622" w:hangingChars="676" w:hanging="1622"/>
        <w:rPr>
          <w:rFonts w:ascii="標楷體" w:eastAsia="標楷體" w:hAnsi="標楷體"/>
          <w:sz w:val="32"/>
        </w:rPr>
      </w:pPr>
      <w:r w:rsidRPr="002A0F9E">
        <w:br w:type="page"/>
      </w:r>
      <w:r w:rsidRPr="002A0F9E">
        <w:rPr>
          <w:rFonts w:ascii="標楷體" w:eastAsia="標楷體" w:hAnsi="標楷體" w:hint="eastAsia"/>
          <w:sz w:val="32"/>
        </w:rPr>
        <w:lastRenderedPageBreak/>
        <w:t>附表十一  銀行業受理經核准辦理外匯相關業務之結匯申報案件應確認事項（無須計入當年累積結匯金額）</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8"/>
        <w:gridCol w:w="4320"/>
        <w:gridCol w:w="2520"/>
      </w:tblGrid>
      <w:tr w:rsidR="00751418" w:rsidRPr="002A0F9E">
        <w:tc>
          <w:tcPr>
            <w:tcW w:w="3268"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　匯　項　目</w:t>
            </w:r>
          </w:p>
        </w:tc>
        <w:tc>
          <w:tcPr>
            <w:tcW w:w="4320"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應　確  認　文　件</w:t>
            </w:r>
          </w:p>
        </w:tc>
        <w:tc>
          <w:tcPr>
            <w:tcW w:w="2520"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匯</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人</w:t>
            </w:r>
          </w:p>
        </w:tc>
      </w:tr>
      <w:tr w:rsidR="00751418" w:rsidRPr="002A0F9E">
        <w:tc>
          <w:tcPr>
            <w:tcW w:w="3268" w:type="dxa"/>
          </w:tcPr>
          <w:p w:rsidR="00751418" w:rsidRPr="002A0F9E" w:rsidRDefault="00751418" w:rsidP="0080452A">
            <w:pPr>
              <w:ind w:left="588" w:hanging="588"/>
              <w:jc w:val="both"/>
              <w:textDirection w:val="lrTbV"/>
              <w:rPr>
                <w:rFonts w:ascii="標楷體" w:eastAsia="標楷體" w:hAnsi="標楷體"/>
                <w:sz w:val="28"/>
              </w:rPr>
            </w:pPr>
            <w:r w:rsidRPr="002A0F9E">
              <w:rPr>
                <w:rFonts w:ascii="標楷體" w:eastAsia="標楷體" w:hAnsi="標楷體" w:hint="eastAsia"/>
                <w:sz w:val="28"/>
              </w:rPr>
              <w:t>一、證券商經營以新臺幣收付受託買賣外國有價證券業務或兼營新臺幣特定單獨管理運用金錢信託業務之結匯</w:t>
            </w:r>
          </w:p>
        </w:tc>
        <w:tc>
          <w:tcPr>
            <w:tcW w:w="4320" w:type="dxa"/>
          </w:tcPr>
          <w:p w:rsidR="00751418" w:rsidRPr="002A0F9E" w:rsidRDefault="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一、本行同意函。</w:t>
            </w:r>
          </w:p>
          <w:p w:rsidR="00751418" w:rsidRPr="002A0F9E" w:rsidRDefault="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二、結匯清冊（內容包括委託人統一編號及結匯金額）。</w:t>
            </w:r>
          </w:p>
          <w:p w:rsidR="00751418" w:rsidRPr="002A0F9E" w:rsidRDefault="00751418">
            <w:pPr>
              <w:ind w:left="554" w:hanging="554"/>
              <w:jc w:val="both"/>
              <w:textDirection w:val="lrTbV"/>
              <w:rPr>
                <w:rFonts w:ascii="標楷體" w:eastAsia="標楷體" w:hAnsi="標楷體"/>
                <w:sz w:val="28"/>
              </w:rPr>
            </w:pPr>
          </w:p>
        </w:tc>
        <w:tc>
          <w:tcPr>
            <w:tcW w:w="2520"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t>證券商</w:t>
            </w:r>
          </w:p>
        </w:tc>
      </w:tr>
      <w:tr w:rsidR="00751418" w:rsidRPr="002A0F9E">
        <w:tc>
          <w:tcPr>
            <w:tcW w:w="3268" w:type="dxa"/>
          </w:tcPr>
          <w:p w:rsidR="00751418" w:rsidRPr="002A0F9E" w:rsidRDefault="00751418" w:rsidP="0080452A">
            <w:pPr>
              <w:ind w:left="588" w:hanging="588"/>
              <w:jc w:val="both"/>
              <w:textDirection w:val="lrTbV"/>
              <w:rPr>
                <w:rFonts w:ascii="標楷體" w:eastAsia="標楷體" w:hAnsi="標楷體"/>
                <w:sz w:val="28"/>
              </w:rPr>
            </w:pPr>
            <w:r w:rsidRPr="002A0F9E">
              <w:rPr>
                <w:rFonts w:ascii="標楷體" w:eastAsia="標楷體" w:hAnsi="標楷體" w:hint="eastAsia"/>
                <w:sz w:val="28"/>
              </w:rPr>
              <w:t>二、期貨商代理委託人辦理從事國內外幣計價期貨及國外期貨交易業務之結匯</w:t>
            </w:r>
          </w:p>
        </w:tc>
        <w:tc>
          <w:tcPr>
            <w:tcW w:w="4320" w:type="dxa"/>
          </w:tcPr>
          <w:p w:rsidR="00751418" w:rsidRPr="002A0F9E" w:rsidRDefault="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一、期貨主管機關核准經營期貨經紀業務函或核發載明「經營期貨經紀業務」之許可證照。</w:t>
            </w:r>
          </w:p>
          <w:p w:rsidR="00751418" w:rsidRPr="002A0F9E" w:rsidRDefault="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二、結匯清冊（內容包括委託人統一編號及結匯金額）。</w:t>
            </w:r>
          </w:p>
        </w:tc>
        <w:tc>
          <w:tcPr>
            <w:tcW w:w="2520"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t>期貨商</w:t>
            </w:r>
          </w:p>
        </w:tc>
      </w:tr>
      <w:tr w:rsidR="00751418" w:rsidRPr="002A0F9E">
        <w:tc>
          <w:tcPr>
            <w:tcW w:w="3268" w:type="dxa"/>
          </w:tcPr>
          <w:p w:rsidR="00751418" w:rsidRPr="002A0F9E" w:rsidRDefault="00751418" w:rsidP="0080452A">
            <w:pPr>
              <w:ind w:left="644" w:hanging="644"/>
              <w:jc w:val="both"/>
              <w:textDirection w:val="lrTbV"/>
              <w:rPr>
                <w:rFonts w:ascii="標楷體" w:eastAsia="標楷體" w:hAnsi="標楷體"/>
                <w:sz w:val="28"/>
              </w:rPr>
            </w:pPr>
            <w:r w:rsidRPr="002A0F9E">
              <w:rPr>
                <w:rFonts w:ascii="標楷體" w:eastAsia="標楷體" w:hAnsi="標楷體" w:hint="eastAsia"/>
                <w:sz w:val="28"/>
              </w:rPr>
              <w:t>三、期貨商代理境外華僑、外國人或大陸地區投資人（以下合併簡稱僑外或大陸投資人）從事國內期貨交易之結匯：</w:t>
            </w:r>
          </w:p>
          <w:p w:rsidR="00751418" w:rsidRPr="002A0F9E" w:rsidRDefault="00751418" w:rsidP="00751418">
            <w:pPr>
              <w:numPr>
                <w:ilvl w:val="1"/>
                <w:numId w:val="13"/>
              </w:numPr>
              <w:jc w:val="both"/>
              <w:textDirection w:val="lrTbV"/>
              <w:rPr>
                <w:rFonts w:ascii="標楷體" w:eastAsia="標楷體" w:hAnsi="標楷體"/>
                <w:sz w:val="28"/>
              </w:rPr>
            </w:pPr>
            <w:r w:rsidRPr="002A0F9E">
              <w:rPr>
                <w:rFonts w:ascii="標楷體" w:eastAsia="標楷體" w:hAnsi="標楷體" w:hint="eastAsia"/>
                <w:sz w:val="28"/>
              </w:rPr>
              <w:t>僑外或大陸投資人從事國內期貨交易損益</w:t>
            </w:r>
          </w:p>
          <w:p w:rsidR="00751418" w:rsidRPr="002A0F9E" w:rsidRDefault="00751418" w:rsidP="00751418">
            <w:pPr>
              <w:numPr>
                <w:ilvl w:val="1"/>
                <w:numId w:val="13"/>
              </w:numPr>
              <w:jc w:val="both"/>
              <w:textDirection w:val="lrTbV"/>
              <w:rPr>
                <w:rFonts w:ascii="標楷體" w:eastAsia="標楷體" w:hAnsi="標楷體"/>
                <w:sz w:val="28"/>
              </w:rPr>
            </w:pPr>
            <w:r w:rsidRPr="002A0F9E">
              <w:rPr>
                <w:rFonts w:ascii="標楷體" w:eastAsia="標楷體" w:hAnsi="標楷體" w:hint="eastAsia"/>
                <w:sz w:val="28"/>
              </w:rPr>
              <w:t>僑外或大陸投資人為支付本人國內期貨交易損益、期貨交易手續費及稅捐之預先結售外匯（結售金額不得逾新臺幣五百萬元）</w:t>
            </w:r>
          </w:p>
        </w:tc>
        <w:tc>
          <w:tcPr>
            <w:tcW w:w="4320" w:type="dxa"/>
          </w:tcPr>
          <w:p w:rsidR="00751418" w:rsidRPr="002A0F9E" w:rsidRDefault="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一、期貨主管機關核准經營期貨經紀業務函或核發載明「經營期貨經紀業務」之許可證照。</w:t>
            </w:r>
          </w:p>
          <w:p w:rsidR="00751418" w:rsidRPr="002A0F9E" w:rsidRDefault="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二、結匯清冊（內容包括僑外或大陸投資人身分編號及結匯金額）。</w:t>
            </w:r>
          </w:p>
        </w:tc>
        <w:tc>
          <w:tcPr>
            <w:tcW w:w="2520"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t>期貨商</w:t>
            </w:r>
          </w:p>
        </w:tc>
      </w:tr>
      <w:tr w:rsidR="00751418" w:rsidRPr="002A0F9E">
        <w:tc>
          <w:tcPr>
            <w:tcW w:w="3268" w:type="dxa"/>
          </w:tcPr>
          <w:p w:rsidR="00751418" w:rsidRPr="002A0F9E" w:rsidRDefault="00751418" w:rsidP="0080452A">
            <w:pPr>
              <w:ind w:left="588" w:hangingChars="210" w:hanging="588"/>
              <w:jc w:val="both"/>
              <w:textDirection w:val="lrTbV"/>
              <w:rPr>
                <w:rFonts w:ascii="標楷體" w:eastAsia="標楷體" w:hAnsi="標楷體"/>
                <w:sz w:val="28"/>
              </w:rPr>
            </w:pPr>
            <w:r w:rsidRPr="002A0F9E">
              <w:rPr>
                <w:rFonts w:ascii="標楷體" w:eastAsia="標楷體" w:hAnsi="標楷體" w:hint="eastAsia"/>
                <w:sz w:val="28"/>
              </w:rPr>
              <w:t>四、期貨商代徵期貨交易稅款及手續費之結匯</w:t>
            </w:r>
          </w:p>
        </w:tc>
        <w:tc>
          <w:tcPr>
            <w:tcW w:w="4320" w:type="dxa"/>
          </w:tcPr>
          <w:p w:rsidR="00751418" w:rsidRPr="002A0F9E" w:rsidRDefault="00751418">
            <w:pPr>
              <w:ind w:left="-7"/>
              <w:jc w:val="both"/>
              <w:textDirection w:val="lrTbV"/>
              <w:rPr>
                <w:rFonts w:ascii="標楷體" w:eastAsia="標楷體" w:hAnsi="標楷體"/>
                <w:sz w:val="28"/>
              </w:rPr>
            </w:pPr>
            <w:r w:rsidRPr="002A0F9E">
              <w:rPr>
                <w:rFonts w:ascii="標楷體" w:eastAsia="標楷體" w:hAnsi="標楷體" w:hint="eastAsia"/>
                <w:sz w:val="28"/>
              </w:rPr>
              <w:t>期貨主管機關核准經營期貨經紀業務函或核發載明「經營期貨經紀業務」之許可證照</w:t>
            </w:r>
            <w:r w:rsidR="001419D3">
              <w:rPr>
                <w:rFonts w:ascii="標楷體" w:eastAsia="標楷體" w:hAnsi="標楷體" w:hint="eastAsia"/>
                <w:sz w:val="28"/>
              </w:rPr>
              <w:t>。</w:t>
            </w:r>
          </w:p>
        </w:tc>
        <w:tc>
          <w:tcPr>
            <w:tcW w:w="2520"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t>期貨商</w:t>
            </w:r>
          </w:p>
        </w:tc>
      </w:tr>
      <w:tr w:rsidR="00A1763C" w:rsidRPr="002A0F9E" w:rsidTr="00751418">
        <w:tc>
          <w:tcPr>
            <w:tcW w:w="3268" w:type="dxa"/>
          </w:tcPr>
          <w:p w:rsidR="00A1763C" w:rsidRPr="002A0F9E" w:rsidRDefault="00A1763C" w:rsidP="0080452A">
            <w:pPr>
              <w:ind w:left="588" w:hangingChars="210" w:hanging="588"/>
              <w:jc w:val="both"/>
              <w:textDirection w:val="lrTbV"/>
              <w:rPr>
                <w:rFonts w:ascii="標楷體" w:eastAsia="標楷體" w:hAnsi="標楷體"/>
                <w:sz w:val="28"/>
              </w:rPr>
            </w:pPr>
            <w:r w:rsidRPr="002A0F9E">
              <w:rPr>
                <w:rFonts w:ascii="標楷體" w:eastAsia="標楷體" w:hAnsi="標楷體" w:hint="eastAsia"/>
                <w:sz w:val="28"/>
              </w:rPr>
              <w:t>五、境外基金機構總代理人或證券集中保管事</w:t>
            </w:r>
            <w:r w:rsidRPr="002A0F9E">
              <w:rPr>
                <w:rFonts w:ascii="標楷體" w:eastAsia="標楷體" w:hAnsi="標楷體" w:hint="eastAsia"/>
                <w:sz w:val="28"/>
              </w:rPr>
              <w:lastRenderedPageBreak/>
              <w:t>業辦理以新臺幣收付境外基金款項之結匯</w:t>
            </w:r>
          </w:p>
        </w:tc>
        <w:tc>
          <w:tcPr>
            <w:tcW w:w="4320" w:type="dxa"/>
          </w:tcPr>
          <w:p w:rsidR="00A1763C" w:rsidRPr="002A0F9E" w:rsidRDefault="00A1763C" w:rsidP="00751418">
            <w:pPr>
              <w:ind w:left="567" w:hanging="567"/>
              <w:jc w:val="both"/>
              <w:textDirection w:val="lrTbV"/>
              <w:rPr>
                <w:rFonts w:ascii="標楷體" w:eastAsia="標楷體" w:hAnsi="標楷體"/>
                <w:sz w:val="28"/>
              </w:rPr>
            </w:pPr>
            <w:r w:rsidRPr="002A0F9E">
              <w:rPr>
                <w:rFonts w:ascii="標楷體" w:eastAsia="標楷體" w:hAnsi="標楷體" w:hint="eastAsia"/>
                <w:sz w:val="28"/>
              </w:rPr>
              <w:lastRenderedPageBreak/>
              <w:t>一、證券主管機關核准函或申報生效函影本（證券集中保管事業</w:t>
            </w:r>
            <w:r w:rsidRPr="002A0F9E">
              <w:rPr>
                <w:rFonts w:ascii="標楷體" w:eastAsia="標楷體" w:hAnsi="標楷體" w:hint="eastAsia"/>
                <w:sz w:val="28"/>
              </w:rPr>
              <w:lastRenderedPageBreak/>
              <w:t>免附）。</w:t>
            </w:r>
          </w:p>
          <w:p w:rsidR="00A1763C" w:rsidRPr="002A0F9E" w:rsidRDefault="00A1763C" w:rsidP="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二、本行同意函。</w:t>
            </w:r>
          </w:p>
          <w:p w:rsidR="00A1763C" w:rsidRPr="002A0F9E" w:rsidRDefault="00A1763C" w:rsidP="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三、結匯清冊（內容包括投資人統一編號及結匯金額，但證券集中保管事業免附）。</w:t>
            </w:r>
          </w:p>
        </w:tc>
        <w:tc>
          <w:tcPr>
            <w:tcW w:w="2520" w:type="dxa"/>
          </w:tcPr>
          <w:p w:rsidR="00A1763C" w:rsidRPr="002A0F9E" w:rsidRDefault="00A1763C" w:rsidP="00751418">
            <w:pPr>
              <w:jc w:val="both"/>
              <w:textDirection w:val="lrTbV"/>
              <w:rPr>
                <w:rFonts w:ascii="標楷體" w:eastAsia="標楷體" w:hAnsi="標楷體"/>
                <w:sz w:val="28"/>
              </w:rPr>
            </w:pPr>
            <w:r w:rsidRPr="002A0F9E">
              <w:rPr>
                <w:rFonts w:ascii="標楷體" w:eastAsia="標楷體" w:hAnsi="標楷體" w:hint="eastAsia"/>
                <w:sz w:val="28"/>
              </w:rPr>
              <w:lastRenderedPageBreak/>
              <w:t>證券投資信託事業、證券投資顧問事</w:t>
            </w:r>
            <w:r w:rsidRPr="002A0F9E">
              <w:rPr>
                <w:rFonts w:ascii="標楷體" w:eastAsia="標楷體" w:hAnsi="標楷體" w:hint="eastAsia"/>
                <w:sz w:val="28"/>
              </w:rPr>
              <w:lastRenderedPageBreak/>
              <w:t>業、證券商、信託業或證券集中保管事業</w:t>
            </w:r>
          </w:p>
        </w:tc>
      </w:tr>
      <w:tr w:rsidR="00A1763C" w:rsidRPr="002A0F9E" w:rsidTr="00751418">
        <w:tc>
          <w:tcPr>
            <w:tcW w:w="3268" w:type="dxa"/>
          </w:tcPr>
          <w:p w:rsidR="00A1763C" w:rsidRPr="002A0F9E" w:rsidRDefault="00A1763C" w:rsidP="0080452A">
            <w:pPr>
              <w:ind w:left="574" w:hangingChars="205" w:hanging="574"/>
              <w:jc w:val="both"/>
              <w:textDirection w:val="lrTbV"/>
              <w:rPr>
                <w:rFonts w:ascii="標楷體" w:eastAsia="標楷體" w:hAnsi="標楷體"/>
                <w:sz w:val="28"/>
              </w:rPr>
            </w:pPr>
            <w:r w:rsidRPr="002A0F9E">
              <w:rPr>
                <w:rFonts w:ascii="標楷體" w:eastAsia="標楷體" w:hAnsi="標楷體" w:hint="eastAsia"/>
                <w:sz w:val="28"/>
              </w:rPr>
              <w:lastRenderedPageBreak/>
              <w:t>六、證券商承銷外幣計價國際債券支付承銷價款之結匯</w:t>
            </w:r>
          </w:p>
        </w:tc>
        <w:tc>
          <w:tcPr>
            <w:tcW w:w="4320" w:type="dxa"/>
          </w:tcPr>
          <w:p w:rsidR="00A1763C" w:rsidRPr="002A0F9E" w:rsidRDefault="00A1763C" w:rsidP="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一、本行同意函。</w:t>
            </w:r>
          </w:p>
          <w:p w:rsidR="00A1763C" w:rsidRPr="002A0F9E" w:rsidRDefault="00A1763C" w:rsidP="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二、支付承銷價款證明文件。</w:t>
            </w:r>
          </w:p>
        </w:tc>
        <w:tc>
          <w:tcPr>
            <w:tcW w:w="2520" w:type="dxa"/>
          </w:tcPr>
          <w:p w:rsidR="00A1763C" w:rsidRPr="002A0F9E" w:rsidRDefault="00A1763C" w:rsidP="00751418">
            <w:pPr>
              <w:jc w:val="both"/>
              <w:textDirection w:val="lrTbV"/>
              <w:rPr>
                <w:rFonts w:ascii="標楷體" w:eastAsia="標楷體" w:hAnsi="標楷體"/>
                <w:sz w:val="28"/>
              </w:rPr>
            </w:pPr>
            <w:r w:rsidRPr="002A0F9E">
              <w:rPr>
                <w:rFonts w:ascii="標楷體" w:eastAsia="標楷體" w:hAnsi="標楷體" w:hint="eastAsia"/>
                <w:sz w:val="28"/>
              </w:rPr>
              <w:t>證券商</w:t>
            </w:r>
          </w:p>
        </w:tc>
      </w:tr>
      <w:tr w:rsidR="00A1763C" w:rsidRPr="002A0F9E" w:rsidTr="00751418">
        <w:tc>
          <w:tcPr>
            <w:tcW w:w="3268" w:type="dxa"/>
          </w:tcPr>
          <w:p w:rsidR="00A1763C" w:rsidRPr="002A0F9E" w:rsidRDefault="00A1763C" w:rsidP="0080452A">
            <w:pPr>
              <w:ind w:left="588" w:hangingChars="210" w:hanging="588"/>
              <w:jc w:val="both"/>
              <w:textDirection w:val="lrTbV"/>
              <w:rPr>
                <w:rFonts w:ascii="標楷體" w:eastAsia="標楷體" w:hAnsi="標楷體"/>
                <w:sz w:val="28"/>
              </w:rPr>
            </w:pPr>
            <w:r w:rsidRPr="002A0F9E">
              <w:rPr>
                <w:rFonts w:ascii="標楷體" w:eastAsia="標楷體" w:hAnsi="標楷體" w:hint="eastAsia"/>
                <w:sz w:val="28"/>
                <w:szCs w:val="28"/>
              </w:rPr>
              <w:t>七、參與證券商</w:t>
            </w:r>
            <w:r w:rsidRPr="002A0F9E">
              <w:rPr>
                <w:rFonts w:ascii="標楷體" w:eastAsia="標楷體" w:hAnsi="標楷體" w:hint="eastAsia"/>
                <w:sz w:val="28"/>
              </w:rPr>
              <w:t>受理</w:t>
            </w:r>
            <w:r w:rsidRPr="002A0F9E">
              <w:rPr>
                <w:rFonts w:ascii="標楷體" w:eastAsia="標楷體" w:hAnsi="標楷體" w:hint="eastAsia"/>
                <w:sz w:val="28"/>
                <w:szCs w:val="28"/>
              </w:rPr>
              <w:t>或從事境外指數</w:t>
            </w:r>
            <w:r w:rsidRPr="002A0F9E">
              <w:rPr>
                <w:rFonts w:ascii="標楷體" w:eastAsia="標楷體" w:hAnsi="標楷體" w:hint="eastAsia"/>
                <w:sz w:val="28"/>
              </w:rPr>
              <w:t>股票</w:t>
            </w:r>
            <w:r w:rsidRPr="002A0F9E">
              <w:rPr>
                <w:rFonts w:ascii="標楷體" w:eastAsia="標楷體" w:hAnsi="標楷體" w:hint="eastAsia"/>
                <w:sz w:val="28"/>
                <w:szCs w:val="28"/>
              </w:rPr>
              <w:t>型基金（境外ETF）之申購或買回之結匯</w:t>
            </w:r>
          </w:p>
        </w:tc>
        <w:tc>
          <w:tcPr>
            <w:tcW w:w="4320" w:type="dxa"/>
          </w:tcPr>
          <w:p w:rsidR="00A1763C" w:rsidRPr="002A0F9E" w:rsidRDefault="00A1763C" w:rsidP="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一、本行同意函。</w:t>
            </w:r>
          </w:p>
          <w:p w:rsidR="00A1763C" w:rsidRPr="002A0F9E" w:rsidRDefault="00A1763C" w:rsidP="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二、經總代理確認之跨國匯出（入）暨交易申請書。</w:t>
            </w:r>
          </w:p>
        </w:tc>
        <w:tc>
          <w:tcPr>
            <w:tcW w:w="2520" w:type="dxa"/>
          </w:tcPr>
          <w:p w:rsidR="00A1763C" w:rsidRPr="002A0F9E" w:rsidRDefault="00A1763C" w:rsidP="00751418">
            <w:pPr>
              <w:jc w:val="both"/>
              <w:textDirection w:val="lrTbV"/>
              <w:rPr>
                <w:rFonts w:ascii="標楷體" w:eastAsia="標楷體" w:hAnsi="標楷體"/>
                <w:sz w:val="28"/>
              </w:rPr>
            </w:pPr>
            <w:r w:rsidRPr="002A0F9E">
              <w:rPr>
                <w:rFonts w:ascii="標楷體" w:eastAsia="標楷體" w:hAnsi="標楷體" w:hint="eastAsia"/>
                <w:sz w:val="28"/>
              </w:rPr>
              <w:t>證券商</w:t>
            </w:r>
          </w:p>
        </w:tc>
      </w:tr>
      <w:tr w:rsidR="00A1763C" w:rsidRPr="002A0F9E" w:rsidTr="00751418">
        <w:tc>
          <w:tcPr>
            <w:tcW w:w="3268" w:type="dxa"/>
          </w:tcPr>
          <w:p w:rsidR="00A1763C" w:rsidRPr="002A0F9E" w:rsidRDefault="00A1763C" w:rsidP="0080452A">
            <w:pPr>
              <w:ind w:left="588" w:hangingChars="210" w:hanging="588"/>
              <w:jc w:val="both"/>
              <w:textDirection w:val="lrTbV"/>
              <w:rPr>
                <w:rFonts w:ascii="標楷體" w:eastAsia="標楷體" w:hAnsi="標楷體"/>
                <w:sz w:val="28"/>
                <w:szCs w:val="28"/>
              </w:rPr>
            </w:pPr>
            <w:r w:rsidRPr="002A0F9E">
              <w:rPr>
                <w:rFonts w:ascii="標楷體" w:eastAsia="標楷體" w:hAnsi="標楷體" w:hint="eastAsia"/>
                <w:sz w:val="28"/>
              </w:rPr>
              <w:t>八、證券商</w:t>
            </w:r>
            <w:r w:rsidRPr="002A0F9E">
              <w:rPr>
                <w:rFonts w:eastAsia="標楷體" w:hint="eastAsia"/>
                <w:sz w:val="28"/>
              </w:rPr>
              <w:t>經營</w:t>
            </w:r>
            <w:r w:rsidRPr="002A0F9E">
              <w:rPr>
                <w:rFonts w:ascii="標楷體" w:eastAsia="標楷體" w:hAnsi="標楷體" w:hint="eastAsia"/>
                <w:sz w:val="28"/>
              </w:rPr>
              <w:t>衍生性金融</w:t>
            </w:r>
            <w:r w:rsidRPr="002A0F9E">
              <w:rPr>
                <w:rFonts w:eastAsia="標楷體" w:hint="eastAsia"/>
                <w:sz w:val="28"/>
              </w:rPr>
              <w:t>商品</w:t>
            </w:r>
            <w:r w:rsidRPr="002A0F9E">
              <w:rPr>
                <w:rFonts w:ascii="標楷體" w:eastAsia="標楷體" w:hAnsi="標楷體" w:hint="eastAsia"/>
                <w:sz w:val="28"/>
              </w:rPr>
              <w:t>交易業務之結匯</w:t>
            </w:r>
          </w:p>
        </w:tc>
        <w:tc>
          <w:tcPr>
            <w:tcW w:w="4320" w:type="dxa"/>
          </w:tcPr>
          <w:p w:rsidR="00A1763C" w:rsidRPr="002A0F9E" w:rsidRDefault="00A1763C" w:rsidP="00751418">
            <w:pPr>
              <w:jc w:val="both"/>
              <w:textDirection w:val="lrTbV"/>
              <w:rPr>
                <w:rFonts w:ascii="標楷體" w:eastAsia="標楷體" w:hAnsi="標楷體"/>
                <w:sz w:val="28"/>
              </w:rPr>
            </w:pPr>
            <w:r w:rsidRPr="002A0F9E">
              <w:rPr>
                <w:rFonts w:ascii="標楷體" w:eastAsia="標楷體" w:hAnsi="標楷體" w:hint="eastAsia"/>
                <w:sz w:val="28"/>
              </w:rPr>
              <w:t>本行同意函（未載明該證券商辦理本項業務金額應計入其當年累積結匯金額）。</w:t>
            </w:r>
          </w:p>
        </w:tc>
        <w:tc>
          <w:tcPr>
            <w:tcW w:w="2520" w:type="dxa"/>
          </w:tcPr>
          <w:p w:rsidR="00A1763C" w:rsidRPr="002A0F9E" w:rsidRDefault="00A1763C" w:rsidP="00751418">
            <w:pPr>
              <w:jc w:val="both"/>
              <w:textDirection w:val="lrTbV"/>
              <w:rPr>
                <w:rFonts w:ascii="標楷體" w:eastAsia="標楷體" w:hAnsi="標楷體"/>
                <w:sz w:val="28"/>
              </w:rPr>
            </w:pPr>
            <w:r w:rsidRPr="002A0F9E">
              <w:rPr>
                <w:rFonts w:ascii="標楷體" w:eastAsia="標楷體" w:hAnsi="標楷體" w:hint="eastAsia"/>
                <w:sz w:val="28"/>
              </w:rPr>
              <w:t>證券商</w:t>
            </w:r>
          </w:p>
        </w:tc>
      </w:tr>
      <w:tr w:rsidR="00A1763C" w:rsidRPr="002A0F9E" w:rsidTr="00751418">
        <w:tc>
          <w:tcPr>
            <w:tcW w:w="3268" w:type="dxa"/>
          </w:tcPr>
          <w:p w:rsidR="00A1763C" w:rsidRPr="002A0F9E" w:rsidRDefault="00A1763C" w:rsidP="0080452A">
            <w:pPr>
              <w:ind w:left="588" w:hangingChars="210" w:hanging="588"/>
              <w:jc w:val="both"/>
              <w:textDirection w:val="lrTbV"/>
              <w:rPr>
                <w:rFonts w:ascii="標楷體" w:eastAsia="標楷體" w:hAnsi="標楷體"/>
                <w:sz w:val="28"/>
              </w:rPr>
            </w:pPr>
            <w:r w:rsidRPr="002A0F9E">
              <w:rPr>
                <w:rFonts w:eastAsia="標楷體" w:hint="eastAsia"/>
                <w:sz w:val="28"/>
              </w:rPr>
              <w:t>九、信用卡業務機構或金融卡發卡</w:t>
            </w:r>
            <w:r w:rsidRPr="002A0F9E">
              <w:rPr>
                <w:rFonts w:ascii="標楷體" w:eastAsia="標楷體" w:hAnsi="標楷體" w:hint="eastAsia"/>
                <w:sz w:val="28"/>
                <w:szCs w:val="28"/>
              </w:rPr>
              <w:t>銀行</w:t>
            </w:r>
            <w:r w:rsidRPr="002A0F9E">
              <w:rPr>
                <w:rFonts w:eastAsia="標楷體" w:hint="eastAsia"/>
                <w:sz w:val="28"/>
              </w:rPr>
              <w:t>代持卡人辦理信用卡、轉帳卡及金融卡國外提款或消費款之結匯、或代國內特約商店收款之結匯</w:t>
            </w:r>
          </w:p>
        </w:tc>
        <w:tc>
          <w:tcPr>
            <w:tcW w:w="4320" w:type="dxa"/>
          </w:tcPr>
          <w:p w:rsidR="00A1763C" w:rsidRPr="002A0F9E" w:rsidRDefault="00A1763C" w:rsidP="00751418">
            <w:pPr>
              <w:ind w:left="-7"/>
              <w:jc w:val="both"/>
              <w:textDirection w:val="lrTbV"/>
              <w:rPr>
                <w:rFonts w:ascii="標楷體" w:eastAsia="標楷體" w:hAnsi="標楷體"/>
                <w:sz w:val="28"/>
              </w:rPr>
            </w:pPr>
            <w:r w:rsidRPr="002A0F9E">
              <w:rPr>
                <w:rFonts w:eastAsia="標楷體" w:hint="eastAsia"/>
                <w:sz w:val="28"/>
              </w:rPr>
              <w:t>本行或金融監督管理委員會核發之許可文件。</w:t>
            </w:r>
          </w:p>
        </w:tc>
        <w:tc>
          <w:tcPr>
            <w:tcW w:w="2520" w:type="dxa"/>
          </w:tcPr>
          <w:p w:rsidR="00A1763C" w:rsidRPr="002A0F9E" w:rsidRDefault="00A1763C" w:rsidP="00751418">
            <w:pPr>
              <w:jc w:val="both"/>
              <w:textDirection w:val="lrTbV"/>
              <w:rPr>
                <w:rFonts w:ascii="標楷體" w:eastAsia="標楷體" w:hAnsi="標楷體"/>
                <w:sz w:val="28"/>
              </w:rPr>
            </w:pPr>
            <w:r w:rsidRPr="002A0F9E">
              <w:rPr>
                <w:rFonts w:eastAsia="標楷體" w:hint="eastAsia"/>
                <w:sz w:val="28"/>
              </w:rPr>
              <w:t>信用卡業務機構或發卡銀行</w:t>
            </w:r>
          </w:p>
        </w:tc>
      </w:tr>
    </w:tbl>
    <w:p w:rsidR="00A1763C" w:rsidRPr="002A0F9E" w:rsidRDefault="00A1763C" w:rsidP="00A1763C">
      <w:pPr>
        <w:spacing w:line="320" w:lineRule="exact"/>
        <w:ind w:left="1134" w:rightChars="102" w:right="245" w:hanging="1134"/>
        <w:jc w:val="both"/>
        <w:textDirection w:val="lrTbV"/>
        <w:rPr>
          <w:rFonts w:eastAsia="標楷體" w:hAnsi="標楷體"/>
          <w:sz w:val="28"/>
        </w:rPr>
      </w:pPr>
      <w:r w:rsidRPr="002A0F9E">
        <w:rPr>
          <w:rFonts w:ascii="標楷體" w:eastAsia="標楷體" w:hAnsi="標楷體" w:hint="eastAsia"/>
          <w:sz w:val="32"/>
        </w:rPr>
        <w:t>註：</w:t>
      </w:r>
      <w:r w:rsidRPr="002A0F9E">
        <w:rPr>
          <w:rFonts w:ascii="標楷體" w:eastAsia="標楷體" w:hAnsi="標楷體" w:hint="eastAsia"/>
          <w:sz w:val="28"/>
        </w:rPr>
        <w:t>一、銀行業辦理第一至八項結匯，</w:t>
      </w:r>
      <w:r w:rsidRPr="002A0F9E">
        <w:rPr>
          <w:rFonts w:eastAsia="標楷體" w:hAnsi="標楷體" w:hint="eastAsia"/>
          <w:sz w:val="28"/>
        </w:rPr>
        <w:t>結匯金額無須查詢，且不計入結匯人、委託人、投資人當年累積結匯金額。</w:t>
      </w:r>
    </w:p>
    <w:p w:rsidR="00A1763C" w:rsidRPr="002A0F9E" w:rsidRDefault="00A1763C" w:rsidP="00A1763C">
      <w:pPr>
        <w:ind w:leftChars="250" w:left="1140" w:rightChars="102" w:right="245" w:hangingChars="193" w:hanging="540"/>
        <w:jc w:val="both"/>
        <w:textDirection w:val="lrTbV"/>
        <w:rPr>
          <w:rFonts w:eastAsia="標楷體" w:hAnsi="標楷體"/>
          <w:sz w:val="28"/>
        </w:rPr>
      </w:pPr>
      <w:r w:rsidRPr="002A0F9E">
        <w:rPr>
          <w:rFonts w:eastAsia="標楷體" w:hAnsi="標楷體" w:hint="eastAsia"/>
          <w:sz w:val="28"/>
        </w:rPr>
        <w:t>二、</w:t>
      </w:r>
      <w:r w:rsidRPr="002A0F9E">
        <w:rPr>
          <w:rFonts w:ascii="標楷體" w:eastAsia="標楷體" w:hAnsi="標楷體" w:hint="eastAsia"/>
          <w:sz w:val="28"/>
        </w:rPr>
        <w:t>銀行業辦理第九項結匯，</w:t>
      </w:r>
      <w:r w:rsidRPr="002A0F9E">
        <w:rPr>
          <w:rFonts w:eastAsia="標楷體" w:hAnsi="標楷體" w:hint="eastAsia"/>
          <w:sz w:val="28"/>
        </w:rPr>
        <w:t>結匯金額無須查詢，且不計入結匯人、持卡人、特約商店當年累積結匯金額；</w:t>
      </w:r>
      <w:r w:rsidRPr="002A0F9E">
        <w:rPr>
          <w:rFonts w:eastAsia="標楷體" w:hint="eastAsia"/>
          <w:sz w:val="28"/>
        </w:rPr>
        <w:t>業者應妥為保管持卡人或特約商店授權結匯之逐筆明細資料（至少包括交易日期、持卡人姓名或公司名稱、身分證或營利事業統一編號、結匯金額），以供查核。</w:t>
      </w:r>
    </w:p>
    <w:p w:rsidR="00A1763C" w:rsidRPr="002A0F9E" w:rsidRDefault="00A1763C" w:rsidP="00A1763C">
      <w:pPr>
        <w:ind w:leftChars="250" w:left="1140" w:rightChars="102" w:right="245" w:hangingChars="193" w:hanging="540"/>
        <w:jc w:val="both"/>
        <w:textDirection w:val="lrTbV"/>
        <w:rPr>
          <w:rFonts w:eastAsia="標楷體"/>
          <w:sz w:val="28"/>
        </w:rPr>
      </w:pPr>
      <w:r w:rsidRPr="002A0F9E">
        <w:rPr>
          <w:rFonts w:ascii="標楷體" w:eastAsia="標楷體" w:hAnsi="標楷體" w:hint="eastAsia"/>
          <w:sz w:val="28"/>
        </w:rPr>
        <w:t>三、對大陸地區之匯出匯款、匯入匯款並應</w:t>
      </w:r>
      <w:r w:rsidRPr="002A0F9E">
        <w:rPr>
          <w:rFonts w:eastAsia="標楷體" w:hint="eastAsia"/>
          <w:sz w:val="28"/>
        </w:rPr>
        <w:t>依第二十六點及附表十之規定辦理。</w:t>
      </w:r>
    </w:p>
    <w:p w:rsidR="00751418" w:rsidRPr="002A0F9E" w:rsidRDefault="00A1763C" w:rsidP="00A1763C">
      <w:pPr>
        <w:ind w:leftChars="250" w:left="1140" w:rightChars="102" w:right="245" w:hangingChars="193" w:hanging="540"/>
        <w:jc w:val="both"/>
        <w:textDirection w:val="lrTbV"/>
        <w:rPr>
          <w:rFonts w:ascii="標楷體" w:eastAsia="標楷體" w:hAnsi="標楷體"/>
          <w:sz w:val="32"/>
        </w:rPr>
      </w:pPr>
      <w:r w:rsidRPr="002A0F9E">
        <w:rPr>
          <w:rFonts w:eastAsia="標楷體" w:hAnsi="標楷體" w:hint="eastAsia"/>
          <w:sz w:val="28"/>
        </w:rPr>
        <w:t>四、</w:t>
      </w:r>
      <w:r w:rsidRPr="002A0F9E">
        <w:rPr>
          <w:rFonts w:eastAsia="標楷體" w:hAnsi="標楷體" w:cs="標楷體" w:hint="eastAsia"/>
          <w:color w:val="000000"/>
          <w:sz w:val="28"/>
        </w:rPr>
        <w:t>除</w:t>
      </w:r>
      <w:r w:rsidRPr="002A0F9E">
        <w:rPr>
          <w:rFonts w:eastAsia="標楷體" w:hAnsi="標楷體" w:hint="eastAsia"/>
          <w:sz w:val="28"/>
        </w:rPr>
        <w:t>本行</w:t>
      </w:r>
      <w:r w:rsidRPr="002A0F9E">
        <w:rPr>
          <w:rFonts w:eastAsia="標楷體" w:hAnsi="標楷體" w:cs="標楷體" w:hint="eastAsia"/>
          <w:color w:val="000000"/>
          <w:sz w:val="28"/>
        </w:rPr>
        <w:t>另有規定外，不得受理業者代委託人辦理人民幣計價理財商品涉及人民幣之結匯。</w:t>
      </w:r>
    </w:p>
    <w:p w:rsidR="00751418" w:rsidRPr="002A0F9E" w:rsidRDefault="00751418">
      <w:pPr>
        <w:ind w:left="1594" w:hangingChars="498" w:hanging="1594"/>
        <w:textDirection w:val="lrTbV"/>
        <w:rPr>
          <w:rFonts w:ascii="標楷體" w:eastAsia="標楷體" w:hAnsi="標楷體"/>
          <w:sz w:val="32"/>
        </w:rPr>
      </w:pPr>
      <w:r w:rsidRPr="002A0F9E">
        <w:rPr>
          <w:rFonts w:ascii="標楷體" w:eastAsia="標楷體" w:hAnsi="標楷體"/>
          <w:sz w:val="32"/>
        </w:rPr>
        <w:br w:type="page"/>
      </w:r>
      <w:r w:rsidRPr="002A0F9E">
        <w:rPr>
          <w:rFonts w:ascii="標楷體" w:eastAsia="標楷體" w:hAnsi="標楷體" w:hint="eastAsia"/>
          <w:sz w:val="32"/>
        </w:rPr>
        <w:lastRenderedPageBreak/>
        <w:t>附表十二  銀行業受理經核准辦理外匯相關業務之結匯申報案件應確認事項（須計入當年累積結匯金額）</w:t>
      </w:r>
    </w:p>
    <w:tbl>
      <w:tblPr>
        <w:tblW w:w="10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8"/>
        <w:gridCol w:w="4320"/>
        <w:gridCol w:w="2520"/>
      </w:tblGrid>
      <w:tr w:rsidR="00751418" w:rsidRPr="002A0F9E">
        <w:tc>
          <w:tcPr>
            <w:tcW w:w="3268"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　匯　項　目</w:t>
            </w:r>
          </w:p>
        </w:tc>
        <w:tc>
          <w:tcPr>
            <w:tcW w:w="4320"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應　確  認　文　件</w:t>
            </w:r>
          </w:p>
        </w:tc>
        <w:tc>
          <w:tcPr>
            <w:tcW w:w="2520" w:type="dxa"/>
          </w:tcPr>
          <w:p w:rsidR="00751418" w:rsidRPr="002A0F9E" w:rsidRDefault="00751418">
            <w:pPr>
              <w:spacing w:before="120" w:after="120"/>
              <w:jc w:val="center"/>
              <w:textDirection w:val="lrTbV"/>
              <w:rPr>
                <w:rFonts w:ascii="標楷體" w:eastAsia="標楷體" w:hAnsi="標楷體"/>
                <w:sz w:val="28"/>
              </w:rPr>
            </w:pPr>
            <w:r w:rsidRPr="002A0F9E">
              <w:rPr>
                <w:rFonts w:ascii="標楷體" w:eastAsia="標楷體" w:hAnsi="標楷體" w:hint="eastAsia"/>
                <w:position w:val="-6"/>
                <w:sz w:val="28"/>
              </w:rPr>
              <w:t>結</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匯</w:t>
            </w:r>
            <w:r w:rsidRPr="002A0F9E">
              <w:rPr>
                <w:rFonts w:ascii="標楷體" w:eastAsia="標楷體" w:hAnsi="標楷體"/>
                <w:position w:val="-6"/>
                <w:sz w:val="28"/>
              </w:rPr>
              <w:t xml:space="preserve">  </w:t>
            </w:r>
            <w:r w:rsidRPr="002A0F9E">
              <w:rPr>
                <w:rFonts w:ascii="標楷體" w:eastAsia="標楷體" w:hAnsi="標楷體" w:hint="eastAsia"/>
                <w:position w:val="-6"/>
                <w:sz w:val="28"/>
              </w:rPr>
              <w:t>人</w:t>
            </w:r>
          </w:p>
        </w:tc>
      </w:tr>
      <w:tr w:rsidR="00751418" w:rsidRPr="002A0F9E">
        <w:tc>
          <w:tcPr>
            <w:tcW w:w="3268" w:type="dxa"/>
          </w:tcPr>
          <w:p w:rsidR="00751418" w:rsidRPr="002A0F9E" w:rsidRDefault="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一、經營以新臺幣全權委託投資外國有價證券業務之業者代委託人辦理投資外國有價證券之結匯</w:t>
            </w:r>
          </w:p>
        </w:tc>
        <w:tc>
          <w:tcPr>
            <w:tcW w:w="4320" w:type="dxa"/>
          </w:tcPr>
          <w:p w:rsidR="00751418" w:rsidRPr="002A0F9E" w:rsidRDefault="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一、結匯授權書（業者與委託人簽訂之契約已明文授權由業者辦理結匯者，得以業者出具已獲授權辦理結匯之聲明書代替委託人之結匯授權書）。</w:t>
            </w:r>
          </w:p>
          <w:p w:rsidR="00751418" w:rsidRPr="002A0F9E" w:rsidRDefault="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二、結匯清冊（內容包括委託人名稱、統一編號、出生日期及結匯金額。個別委託人每筆結匯金額未達新臺幣五十萬元等值外幣者得免填列）。</w:t>
            </w:r>
          </w:p>
        </w:tc>
        <w:tc>
          <w:tcPr>
            <w:tcW w:w="2520"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t>證券投資顧問事業、證券投資信託事業、期貨</w:t>
            </w:r>
            <w:r w:rsidRPr="002A0F9E">
              <w:rPr>
                <w:rFonts w:ascii="標楷體" w:eastAsia="標楷體" w:hAnsi="標楷體"/>
                <w:sz w:val="28"/>
              </w:rPr>
              <w:t>經</w:t>
            </w:r>
            <w:r w:rsidRPr="002A0F9E">
              <w:rPr>
                <w:rFonts w:ascii="標楷體" w:eastAsia="標楷體" w:hAnsi="標楷體" w:hint="eastAsia"/>
                <w:sz w:val="28"/>
              </w:rPr>
              <w:t>理事業或信託業</w:t>
            </w:r>
          </w:p>
        </w:tc>
      </w:tr>
      <w:tr w:rsidR="00751418" w:rsidRPr="002A0F9E">
        <w:tc>
          <w:tcPr>
            <w:tcW w:w="3268" w:type="dxa"/>
          </w:tcPr>
          <w:p w:rsidR="00751418" w:rsidRPr="002A0F9E" w:rsidRDefault="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二、保險業者辦理以新臺幣收付之投資型保險，代要保人辦理投資外國有價證券之結匯</w:t>
            </w:r>
          </w:p>
        </w:tc>
        <w:tc>
          <w:tcPr>
            <w:tcW w:w="4320" w:type="dxa"/>
          </w:tcPr>
          <w:p w:rsidR="00751418" w:rsidRPr="002A0F9E" w:rsidRDefault="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一、結匯授權書（業者與要保人簽訂之契約已明文授權由業者辦理結匯者，得以業者出具已獲授權辦理結匯之聲明書代替要保人之結匯授權書）。</w:t>
            </w:r>
          </w:p>
          <w:p w:rsidR="00751418" w:rsidRPr="002A0F9E" w:rsidRDefault="00751418">
            <w:pPr>
              <w:ind w:left="567" w:hanging="567"/>
              <w:jc w:val="both"/>
              <w:textDirection w:val="lrTbV"/>
              <w:rPr>
                <w:rFonts w:ascii="標楷體" w:eastAsia="標楷體" w:hAnsi="標楷體"/>
                <w:sz w:val="28"/>
              </w:rPr>
            </w:pPr>
            <w:r w:rsidRPr="002A0F9E">
              <w:rPr>
                <w:rFonts w:ascii="標楷體" w:eastAsia="標楷體" w:hAnsi="標楷體" w:hint="eastAsia"/>
                <w:sz w:val="28"/>
              </w:rPr>
              <w:t>二、結匯清冊（內容包括要保人或受益人姓名、身分證統一編號、出生日期及結匯金額。個別要保人或受益人每筆結匯金額未達新臺幣五十萬元等值外幣者得免填列）。</w:t>
            </w:r>
          </w:p>
        </w:tc>
        <w:tc>
          <w:tcPr>
            <w:tcW w:w="2520" w:type="dxa"/>
          </w:tcPr>
          <w:p w:rsidR="00751418" w:rsidRPr="002A0F9E" w:rsidRDefault="00751418">
            <w:pPr>
              <w:jc w:val="both"/>
              <w:textDirection w:val="lrTbV"/>
              <w:rPr>
                <w:rFonts w:ascii="標楷體" w:eastAsia="標楷體" w:hAnsi="標楷體"/>
                <w:sz w:val="28"/>
              </w:rPr>
            </w:pPr>
            <w:r w:rsidRPr="002A0F9E">
              <w:rPr>
                <w:rFonts w:ascii="標楷體" w:eastAsia="標楷體" w:hAnsi="標楷體" w:hint="eastAsia"/>
                <w:sz w:val="28"/>
              </w:rPr>
              <w:t>保險業者</w:t>
            </w:r>
          </w:p>
        </w:tc>
      </w:tr>
      <w:tr w:rsidR="00751418" w:rsidRPr="002A0F9E">
        <w:tc>
          <w:tcPr>
            <w:tcW w:w="3268" w:type="dxa"/>
          </w:tcPr>
          <w:p w:rsidR="00751418" w:rsidRPr="002A0F9E" w:rsidRDefault="00751418">
            <w:pPr>
              <w:ind w:left="567" w:hanging="567"/>
              <w:jc w:val="both"/>
              <w:textDirection w:val="lrTbV"/>
              <w:rPr>
                <w:rFonts w:eastAsia="標楷體"/>
                <w:sz w:val="28"/>
              </w:rPr>
            </w:pPr>
            <w:r w:rsidRPr="002A0F9E">
              <w:rPr>
                <w:rFonts w:eastAsia="標楷體" w:hint="eastAsia"/>
                <w:sz w:val="28"/>
              </w:rPr>
              <w:t>三、臺灣期貨交易所代結算會員辦理期貨結算交割之結匯</w:t>
            </w:r>
          </w:p>
          <w:p w:rsidR="00751418" w:rsidRPr="002A0F9E" w:rsidRDefault="00751418">
            <w:pPr>
              <w:ind w:left="-7"/>
              <w:jc w:val="both"/>
              <w:textDirection w:val="lrTbV"/>
              <w:rPr>
                <w:rFonts w:ascii="標楷體" w:eastAsia="標楷體" w:hAnsi="標楷體"/>
                <w:sz w:val="28"/>
              </w:rPr>
            </w:pPr>
          </w:p>
        </w:tc>
        <w:tc>
          <w:tcPr>
            <w:tcW w:w="4320" w:type="dxa"/>
          </w:tcPr>
          <w:p w:rsidR="00751418" w:rsidRPr="002A0F9E" w:rsidRDefault="00751418">
            <w:pPr>
              <w:ind w:left="-7"/>
              <w:jc w:val="both"/>
              <w:textDirection w:val="lrTbV"/>
              <w:rPr>
                <w:rFonts w:ascii="標楷體" w:eastAsia="標楷體" w:hAnsi="標楷體"/>
                <w:sz w:val="28"/>
              </w:rPr>
            </w:pPr>
            <w:r w:rsidRPr="002A0F9E">
              <w:rPr>
                <w:rFonts w:ascii="sө" w:eastAsia="標楷體" w:hAnsi="sө" w:hint="eastAsia"/>
                <w:sz w:val="28"/>
              </w:rPr>
              <w:t>結匯清冊（</w:t>
            </w:r>
            <w:r w:rsidRPr="002A0F9E">
              <w:rPr>
                <w:rFonts w:ascii="標楷體" w:eastAsia="標楷體" w:hAnsi="標楷體" w:hint="eastAsia"/>
                <w:sz w:val="28"/>
              </w:rPr>
              <w:t>內容包括</w:t>
            </w:r>
            <w:r w:rsidRPr="002A0F9E">
              <w:rPr>
                <w:rFonts w:ascii="sө" w:eastAsia="標楷體" w:hAnsi="sө" w:hint="eastAsia"/>
                <w:sz w:val="28"/>
              </w:rPr>
              <w:t>結算會員名稱</w:t>
            </w:r>
            <w:r w:rsidRPr="002A0F9E">
              <w:rPr>
                <w:rFonts w:ascii="標楷體" w:eastAsia="標楷體" w:hAnsi="標楷體" w:hint="eastAsia"/>
                <w:sz w:val="28"/>
              </w:rPr>
              <w:t>、統一編號及結匯金額。</w:t>
            </w:r>
            <w:r w:rsidRPr="002A0F9E">
              <w:rPr>
                <w:rFonts w:ascii="sө" w:eastAsia="標楷體" w:hAnsi="sө" w:hint="eastAsia"/>
                <w:sz w:val="28"/>
              </w:rPr>
              <w:t>結算會員每筆結匯金額未達新臺幣五十萬元等值外幣者</w:t>
            </w:r>
            <w:proofErr w:type="gramStart"/>
            <w:r w:rsidRPr="002A0F9E">
              <w:rPr>
                <w:rFonts w:ascii="sө" w:eastAsia="標楷體" w:hAnsi="sө" w:hint="eastAsia"/>
                <w:sz w:val="28"/>
              </w:rPr>
              <w:t>得免填列）</w:t>
            </w:r>
            <w:proofErr w:type="gramEnd"/>
            <w:r w:rsidR="00CA0A7F" w:rsidRPr="002A0F9E">
              <w:rPr>
                <w:rFonts w:ascii="sө" w:eastAsia="標楷體" w:hAnsi="sө" w:hint="eastAsia"/>
                <w:sz w:val="28"/>
              </w:rPr>
              <w:t>。</w:t>
            </w:r>
          </w:p>
        </w:tc>
        <w:tc>
          <w:tcPr>
            <w:tcW w:w="2520" w:type="dxa"/>
          </w:tcPr>
          <w:p w:rsidR="00751418" w:rsidRPr="002A0F9E" w:rsidRDefault="00751418">
            <w:pPr>
              <w:jc w:val="both"/>
              <w:textDirection w:val="lrTbV"/>
              <w:rPr>
                <w:rFonts w:ascii="標楷體" w:eastAsia="標楷體" w:hAnsi="標楷體"/>
                <w:sz w:val="28"/>
              </w:rPr>
            </w:pPr>
            <w:r w:rsidRPr="002A0F9E">
              <w:rPr>
                <w:rFonts w:eastAsia="標楷體" w:hint="eastAsia"/>
                <w:sz w:val="28"/>
              </w:rPr>
              <w:t>臺灣期貨交易所</w:t>
            </w:r>
          </w:p>
        </w:tc>
      </w:tr>
      <w:tr w:rsidR="00751418" w:rsidRPr="002A0F9E">
        <w:tc>
          <w:tcPr>
            <w:tcW w:w="3268" w:type="dxa"/>
          </w:tcPr>
          <w:p w:rsidR="00751418" w:rsidRPr="002A0F9E" w:rsidRDefault="00751418">
            <w:pPr>
              <w:ind w:left="567" w:hanging="567"/>
              <w:jc w:val="both"/>
              <w:textDirection w:val="lrTbV"/>
              <w:rPr>
                <w:rFonts w:eastAsia="標楷體"/>
                <w:sz w:val="28"/>
              </w:rPr>
            </w:pPr>
            <w:r w:rsidRPr="002A0F9E">
              <w:rPr>
                <w:rFonts w:ascii="sө" w:eastAsia="標楷體" w:hAnsi="sө" w:hint="eastAsia"/>
                <w:sz w:val="28"/>
              </w:rPr>
              <w:t>四、期貨經理事業經營以新臺幣全權委託業務，代</w:t>
            </w:r>
            <w:r w:rsidRPr="002A0F9E">
              <w:rPr>
                <w:rFonts w:eastAsia="標楷體" w:hint="eastAsia"/>
                <w:sz w:val="28"/>
              </w:rPr>
              <w:t>委託人</w:t>
            </w:r>
            <w:r w:rsidRPr="002A0F9E">
              <w:rPr>
                <w:rFonts w:ascii="sө" w:eastAsia="標楷體" w:hAnsi="sө" w:hint="eastAsia"/>
                <w:sz w:val="28"/>
              </w:rPr>
              <w:t>辦理</w:t>
            </w:r>
            <w:r w:rsidRPr="002A0F9E">
              <w:rPr>
                <w:rFonts w:eastAsia="標楷體" w:hint="eastAsia"/>
                <w:sz w:val="28"/>
              </w:rPr>
              <w:t>投資</w:t>
            </w:r>
            <w:r w:rsidRPr="002A0F9E">
              <w:rPr>
                <w:rFonts w:ascii="sө" w:eastAsia="標楷體" w:hAnsi="sө" w:hint="eastAsia"/>
                <w:sz w:val="28"/>
              </w:rPr>
              <w:t>國內外幣保證金交易之結匯</w:t>
            </w:r>
          </w:p>
        </w:tc>
        <w:tc>
          <w:tcPr>
            <w:tcW w:w="4320" w:type="dxa"/>
          </w:tcPr>
          <w:p w:rsidR="00751418" w:rsidRPr="002A0F9E" w:rsidRDefault="00751418">
            <w:pPr>
              <w:ind w:left="567" w:hanging="567"/>
              <w:jc w:val="both"/>
              <w:textDirection w:val="lrTbV"/>
              <w:rPr>
                <w:rFonts w:ascii="sө" w:eastAsia="標楷體" w:hAnsi="sө" w:hint="eastAsia"/>
                <w:sz w:val="28"/>
              </w:rPr>
            </w:pPr>
            <w:r w:rsidRPr="002A0F9E">
              <w:rPr>
                <w:rFonts w:ascii="sө" w:eastAsia="標楷體" w:hAnsi="sө" w:hint="eastAsia"/>
                <w:sz w:val="28"/>
              </w:rPr>
              <w:t>一、結匯授權書（業者與委託人簽訂之契約已明文授權由業者辦理結匯者，得以業者出具已獲授權辦理結匯之聲明書代替委託人之結匯授權書）。</w:t>
            </w:r>
          </w:p>
          <w:p w:rsidR="00751418" w:rsidRPr="002A0F9E" w:rsidRDefault="00751418">
            <w:pPr>
              <w:ind w:left="567" w:hanging="567"/>
              <w:jc w:val="both"/>
              <w:textDirection w:val="lrTbV"/>
              <w:rPr>
                <w:rFonts w:ascii="sө" w:eastAsia="標楷體" w:hAnsi="sө" w:hint="eastAsia"/>
                <w:sz w:val="28"/>
              </w:rPr>
            </w:pPr>
            <w:r w:rsidRPr="002A0F9E">
              <w:rPr>
                <w:rFonts w:ascii="sө" w:eastAsia="標楷體" w:hAnsi="sө" w:hint="eastAsia"/>
                <w:sz w:val="28"/>
              </w:rPr>
              <w:t>二、結匯清冊（</w:t>
            </w:r>
            <w:r w:rsidRPr="002A0F9E">
              <w:rPr>
                <w:rFonts w:ascii="標楷體" w:eastAsia="標楷體" w:hAnsi="標楷體" w:hint="eastAsia"/>
                <w:sz w:val="28"/>
              </w:rPr>
              <w:t>內容包括委託人名稱、統一編號、出生日期及結匯金額。</w:t>
            </w:r>
            <w:r w:rsidRPr="002A0F9E">
              <w:rPr>
                <w:rFonts w:ascii="sө" w:eastAsia="標楷體" w:hAnsi="sө" w:hint="eastAsia"/>
                <w:sz w:val="28"/>
              </w:rPr>
              <w:t>個別委託人每筆結匯金額未達新臺幣五十萬元等值</w:t>
            </w:r>
            <w:r w:rsidRPr="002A0F9E">
              <w:rPr>
                <w:rFonts w:ascii="sө" w:eastAsia="標楷體" w:hAnsi="sө" w:hint="eastAsia"/>
                <w:sz w:val="28"/>
              </w:rPr>
              <w:lastRenderedPageBreak/>
              <w:t>外幣者得免填列）。</w:t>
            </w:r>
          </w:p>
        </w:tc>
        <w:tc>
          <w:tcPr>
            <w:tcW w:w="2520" w:type="dxa"/>
          </w:tcPr>
          <w:p w:rsidR="00751418" w:rsidRPr="002A0F9E" w:rsidRDefault="00751418">
            <w:pPr>
              <w:jc w:val="both"/>
              <w:textDirection w:val="lrTbV"/>
              <w:rPr>
                <w:rFonts w:eastAsia="標楷體"/>
                <w:sz w:val="28"/>
              </w:rPr>
            </w:pPr>
            <w:r w:rsidRPr="002A0F9E">
              <w:rPr>
                <w:rFonts w:ascii="sө" w:eastAsia="標楷體" w:hAnsi="sө" w:hint="eastAsia"/>
                <w:sz w:val="28"/>
              </w:rPr>
              <w:lastRenderedPageBreak/>
              <w:t>期貨經理事業</w:t>
            </w:r>
          </w:p>
        </w:tc>
      </w:tr>
      <w:tr w:rsidR="00A1763C" w:rsidRPr="002A0F9E" w:rsidTr="00751418">
        <w:tc>
          <w:tcPr>
            <w:tcW w:w="3268" w:type="dxa"/>
          </w:tcPr>
          <w:p w:rsidR="00A1763C" w:rsidRPr="002A0F9E" w:rsidRDefault="00A1763C" w:rsidP="00751418">
            <w:pPr>
              <w:ind w:left="567" w:hanging="567"/>
              <w:jc w:val="both"/>
              <w:textDirection w:val="lrTbV"/>
              <w:rPr>
                <w:rFonts w:ascii="sө" w:eastAsia="標楷體" w:hAnsi="sө" w:hint="eastAsia"/>
                <w:sz w:val="28"/>
              </w:rPr>
            </w:pPr>
            <w:r w:rsidRPr="002A0F9E">
              <w:rPr>
                <w:rFonts w:ascii="標楷體" w:eastAsia="標楷體" w:hAnsi="標楷體" w:hint="eastAsia"/>
                <w:sz w:val="28"/>
              </w:rPr>
              <w:lastRenderedPageBreak/>
              <w:t>五、證券投資信託事業在國內募集發行外幣計價基金代基金申購人(受益人)辦理以新臺幣申購或買回基金之結匯</w:t>
            </w:r>
          </w:p>
        </w:tc>
        <w:tc>
          <w:tcPr>
            <w:tcW w:w="4320" w:type="dxa"/>
          </w:tcPr>
          <w:p w:rsidR="00A1763C" w:rsidRPr="002A0F9E" w:rsidRDefault="00A1763C" w:rsidP="00751418">
            <w:pPr>
              <w:ind w:left="567" w:hanging="567"/>
              <w:jc w:val="both"/>
              <w:textDirection w:val="lrTbV"/>
              <w:rPr>
                <w:rFonts w:ascii="標楷體" w:eastAsia="標楷體" w:hAnsi="標楷體" w:cs="標楷體"/>
                <w:color w:val="000000"/>
                <w:sz w:val="28"/>
              </w:rPr>
            </w:pPr>
            <w:r w:rsidRPr="002A0F9E">
              <w:rPr>
                <w:rFonts w:ascii="標楷體" w:eastAsia="標楷體" w:hAnsi="標楷體" w:cs="標楷體" w:hint="eastAsia"/>
                <w:color w:val="000000"/>
                <w:sz w:val="28"/>
              </w:rPr>
              <w:t>一、證券</w:t>
            </w:r>
            <w:r w:rsidRPr="002A0F9E">
              <w:rPr>
                <w:rFonts w:ascii="標楷體" w:eastAsia="標楷體" w:hAnsi="標楷體" w:hint="eastAsia"/>
                <w:sz w:val="28"/>
              </w:rPr>
              <w:t>主管機關</w:t>
            </w:r>
            <w:r w:rsidRPr="002A0F9E">
              <w:rPr>
                <w:rFonts w:ascii="標楷體" w:eastAsia="標楷體" w:hAnsi="標楷體" w:cs="標楷體" w:hint="eastAsia"/>
                <w:color w:val="000000"/>
                <w:sz w:val="28"/>
              </w:rPr>
              <w:t>核准募集發行外幣計價基金文件。</w:t>
            </w:r>
          </w:p>
          <w:p w:rsidR="00A1763C" w:rsidRPr="002A0F9E" w:rsidRDefault="00A1763C" w:rsidP="00751418">
            <w:pPr>
              <w:ind w:left="567" w:hanging="567"/>
              <w:jc w:val="both"/>
              <w:textDirection w:val="lrTbV"/>
              <w:rPr>
                <w:rFonts w:ascii="標楷體" w:eastAsia="標楷體" w:hAnsi="標楷體" w:cs="標楷體"/>
                <w:color w:val="000000"/>
                <w:sz w:val="28"/>
              </w:rPr>
            </w:pPr>
            <w:r w:rsidRPr="002A0F9E">
              <w:rPr>
                <w:rFonts w:ascii="標楷體" w:eastAsia="標楷體" w:hAnsi="標楷體" w:cs="標楷體" w:hint="eastAsia"/>
                <w:color w:val="000000"/>
                <w:sz w:val="28"/>
              </w:rPr>
              <w:t>二、結匯授權書（業者與基金</w:t>
            </w:r>
            <w:r w:rsidRPr="002A0F9E">
              <w:rPr>
                <w:rFonts w:ascii="標楷體" w:eastAsia="標楷體" w:hAnsi="標楷體" w:hint="eastAsia"/>
                <w:sz w:val="28"/>
              </w:rPr>
              <w:t>申購人(受益人)</w:t>
            </w:r>
            <w:r w:rsidRPr="002A0F9E">
              <w:rPr>
                <w:rFonts w:ascii="標楷體" w:eastAsia="標楷體" w:hAnsi="標楷體" w:cs="標楷體" w:hint="eastAsia"/>
                <w:color w:val="000000"/>
                <w:sz w:val="28"/>
              </w:rPr>
              <w:t>簽訂之契約已明文授權由業者辦理結匯者，得以業者出具已獲授權辦理結匯之聲明書代替基金</w:t>
            </w:r>
            <w:r w:rsidRPr="002A0F9E">
              <w:rPr>
                <w:rFonts w:ascii="標楷體" w:eastAsia="標楷體" w:hAnsi="標楷體" w:hint="eastAsia"/>
                <w:sz w:val="28"/>
              </w:rPr>
              <w:t>申購人(受益人)</w:t>
            </w:r>
            <w:r w:rsidRPr="002A0F9E">
              <w:rPr>
                <w:rFonts w:ascii="標楷體" w:eastAsia="標楷體" w:hAnsi="標楷體" w:cs="標楷體" w:hint="eastAsia"/>
                <w:color w:val="000000"/>
                <w:sz w:val="28"/>
              </w:rPr>
              <w:t>之結匯授權書）。</w:t>
            </w:r>
          </w:p>
          <w:p w:rsidR="00A1763C" w:rsidRPr="002A0F9E" w:rsidRDefault="00A1763C" w:rsidP="00751418">
            <w:pPr>
              <w:ind w:left="567" w:hanging="567"/>
              <w:jc w:val="both"/>
              <w:textDirection w:val="lrTbV"/>
              <w:rPr>
                <w:rFonts w:ascii="sө" w:eastAsia="標楷體" w:hAnsi="sө" w:hint="eastAsia"/>
                <w:sz w:val="28"/>
              </w:rPr>
            </w:pPr>
            <w:r w:rsidRPr="002A0F9E">
              <w:rPr>
                <w:rFonts w:ascii="標楷體" w:eastAsia="標楷體" w:hAnsi="標楷體" w:cs="標楷體" w:hint="eastAsia"/>
                <w:color w:val="000000"/>
                <w:sz w:val="28"/>
              </w:rPr>
              <w:t>三、結匯清冊</w:t>
            </w:r>
            <w:r w:rsidRPr="002A0F9E">
              <w:rPr>
                <w:rFonts w:ascii="標楷體" w:eastAsia="標楷體" w:hAnsi="標楷體" w:cs="標楷體"/>
                <w:color w:val="000000"/>
                <w:sz w:val="28"/>
              </w:rPr>
              <w:t xml:space="preserve"> (</w:t>
            </w:r>
            <w:r w:rsidRPr="002A0F9E">
              <w:rPr>
                <w:rFonts w:ascii="標楷體" w:eastAsia="標楷體" w:hAnsi="標楷體" w:cs="標楷體" w:hint="eastAsia"/>
                <w:color w:val="000000"/>
                <w:sz w:val="28"/>
              </w:rPr>
              <w:t>內容包括基金</w:t>
            </w:r>
            <w:r w:rsidRPr="002A0F9E">
              <w:rPr>
                <w:rFonts w:ascii="標楷體" w:eastAsia="標楷體" w:hAnsi="標楷體" w:hint="eastAsia"/>
                <w:sz w:val="28"/>
              </w:rPr>
              <w:t>申購人(受益人)</w:t>
            </w:r>
            <w:r w:rsidRPr="002A0F9E">
              <w:rPr>
                <w:rFonts w:ascii="標楷體" w:eastAsia="標楷體" w:hAnsi="標楷體" w:cs="標楷體" w:hint="eastAsia"/>
                <w:color w:val="000000"/>
                <w:sz w:val="28"/>
              </w:rPr>
              <w:t>名稱、統一編號、出生日期及結匯金額。個別基金</w:t>
            </w:r>
            <w:r w:rsidRPr="002A0F9E">
              <w:rPr>
                <w:rFonts w:ascii="標楷體" w:eastAsia="標楷體" w:hAnsi="標楷體" w:hint="eastAsia"/>
                <w:sz w:val="28"/>
              </w:rPr>
              <w:t>申購人(受益人)</w:t>
            </w:r>
            <w:r w:rsidRPr="002A0F9E">
              <w:rPr>
                <w:rFonts w:ascii="標楷體" w:eastAsia="標楷體" w:hAnsi="標楷體" w:cs="標楷體" w:hint="eastAsia"/>
                <w:color w:val="000000"/>
                <w:sz w:val="28"/>
              </w:rPr>
              <w:t>每筆結匯金額未達新臺幣五十萬元等值外幣者得免填列</w:t>
            </w:r>
            <w:r w:rsidRPr="002A0F9E">
              <w:rPr>
                <w:rFonts w:ascii="標楷體" w:eastAsia="標楷體" w:hAnsi="標楷體" w:cs="標楷體"/>
                <w:color w:val="000000"/>
                <w:sz w:val="28"/>
              </w:rPr>
              <w:t>)</w:t>
            </w:r>
            <w:r w:rsidRPr="002A0F9E">
              <w:rPr>
                <w:rFonts w:ascii="標楷體" w:eastAsia="標楷體" w:hAnsi="標楷體" w:cs="標楷體" w:hint="eastAsia"/>
                <w:color w:val="000000"/>
                <w:sz w:val="28"/>
              </w:rPr>
              <w:t>。</w:t>
            </w:r>
          </w:p>
        </w:tc>
        <w:tc>
          <w:tcPr>
            <w:tcW w:w="2520" w:type="dxa"/>
          </w:tcPr>
          <w:p w:rsidR="00A1763C" w:rsidRPr="002A0F9E" w:rsidRDefault="00A1763C" w:rsidP="00751418">
            <w:pPr>
              <w:jc w:val="both"/>
              <w:textDirection w:val="lrTbV"/>
              <w:rPr>
                <w:rFonts w:ascii="sө" w:eastAsia="標楷體" w:hAnsi="sө" w:hint="eastAsia"/>
                <w:sz w:val="28"/>
              </w:rPr>
            </w:pPr>
            <w:r w:rsidRPr="002A0F9E">
              <w:rPr>
                <w:rFonts w:ascii="標楷體" w:eastAsia="標楷體" w:hAnsi="標楷體" w:hint="eastAsia"/>
                <w:sz w:val="28"/>
              </w:rPr>
              <w:t>證券投資信託事業</w:t>
            </w:r>
          </w:p>
        </w:tc>
      </w:tr>
      <w:tr w:rsidR="00A1763C" w:rsidRPr="002A0F9E" w:rsidTr="00751418">
        <w:tc>
          <w:tcPr>
            <w:tcW w:w="3268" w:type="dxa"/>
          </w:tcPr>
          <w:p w:rsidR="00A1763C" w:rsidRPr="002A0F9E" w:rsidRDefault="00A1763C" w:rsidP="00751418">
            <w:pPr>
              <w:ind w:left="567" w:hanging="567"/>
              <w:jc w:val="both"/>
              <w:textDirection w:val="lrTbV"/>
              <w:rPr>
                <w:rFonts w:ascii="sө" w:eastAsia="標楷體" w:hAnsi="sө" w:hint="eastAsia"/>
                <w:sz w:val="28"/>
              </w:rPr>
            </w:pPr>
            <w:r w:rsidRPr="002A0F9E">
              <w:rPr>
                <w:rFonts w:ascii="標楷體" w:eastAsia="標楷體" w:hAnsi="標楷體" w:hint="eastAsia"/>
                <w:sz w:val="28"/>
              </w:rPr>
              <w:t>六、證券商</w:t>
            </w:r>
            <w:r w:rsidRPr="002A0F9E">
              <w:rPr>
                <w:rFonts w:eastAsia="標楷體" w:hint="eastAsia"/>
                <w:sz w:val="28"/>
              </w:rPr>
              <w:t>經營</w:t>
            </w:r>
            <w:r w:rsidRPr="002A0F9E">
              <w:rPr>
                <w:rFonts w:ascii="標楷體" w:eastAsia="標楷體" w:hAnsi="標楷體" w:hint="eastAsia"/>
                <w:sz w:val="28"/>
              </w:rPr>
              <w:t>衍生性金融</w:t>
            </w:r>
            <w:r w:rsidRPr="002A0F9E">
              <w:rPr>
                <w:rFonts w:eastAsia="標楷體" w:hint="eastAsia"/>
                <w:sz w:val="28"/>
              </w:rPr>
              <w:t>商品</w:t>
            </w:r>
            <w:r w:rsidRPr="002A0F9E">
              <w:rPr>
                <w:rFonts w:ascii="標楷體" w:eastAsia="標楷體" w:hAnsi="標楷體" w:hint="eastAsia"/>
                <w:sz w:val="28"/>
              </w:rPr>
              <w:t>交易業務之結匯</w:t>
            </w:r>
          </w:p>
        </w:tc>
        <w:tc>
          <w:tcPr>
            <w:tcW w:w="4320" w:type="dxa"/>
          </w:tcPr>
          <w:p w:rsidR="00A1763C" w:rsidRPr="002A0F9E" w:rsidRDefault="00A1763C" w:rsidP="00CA0A7F">
            <w:pPr>
              <w:ind w:left="-7"/>
              <w:jc w:val="both"/>
              <w:textDirection w:val="lrTbV"/>
              <w:rPr>
                <w:rFonts w:ascii="標楷體" w:eastAsia="標楷體" w:hAnsi="標楷體"/>
                <w:sz w:val="28"/>
              </w:rPr>
            </w:pPr>
            <w:r w:rsidRPr="002A0F9E">
              <w:rPr>
                <w:rFonts w:ascii="標楷體" w:eastAsia="標楷體" w:hAnsi="標楷體" w:hint="eastAsia"/>
                <w:sz w:val="28"/>
              </w:rPr>
              <w:t>本行同意函（載明該證券商辦理本項業務金額應依申報辦法第四條第一項第三款規定辦理）。</w:t>
            </w:r>
          </w:p>
        </w:tc>
        <w:tc>
          <w:tcPr>
            <w:tcW w:w="2520" w:type="dxa"/>
          </w:tcPr>
          <w:p w:rsidR="00A1763C" w:rsidRPr="002A0F9E" w:rsidRDefault="00A1763C" w:rsidP="00751418">
            <w:pPr>
              <w:jc w:val="both"/>
              <w:textDirection w:val="lrTbV"/>
              <w:rPr>
                <w:rFonts w:ascii="sө" w:eastAsia="標楷體" w:hAnsi="sө" w:hint="eastAsia"/>
                <w:sz w:val="28"/>
              </w:rPr>
            </w:pPr>
            <w:r w:rsidRPr="002A0F9E">
              <w:rPr>
                <w:rFonts w:ascii="標楷體" w:eastAsia="標楷體" w:hAnsi="標楷體" w:hint="eastAsia"/>
                <w:sz w:val="28"/>
              </w:rPr>
              <w:t>證券商</w:t>
            </w:r>
          </w:p>
        </w:tc>
      </w:tr>
    </w:tbl>
    <w:p w:rsidR="00A1763C" w:rsidRPr="002A0F9E" w:rsidRDefault="00A1763C" w:rsidP="00A1763C">
      <w:pPr>
        <w:spacing w:line="320" w:lineRule="exact"/>
        <w:ind w:left="1050" w:rightChars="102" w:right="245" w:hanging="1050"/>
        <w:jc w:val="both"/>
        <w:textDirection w:val="lrTbV"/>
        <w:rPr>
          <w:rFonts w:eastAsia="標楷體" w:hAnsi="標楷體"/>
          <w:sz w:val="28"/>
        </w:rPr>
      </w:pPr>
      <w:proofErr w:type="gramStart"/>
      <w:r w:rsidRPr="002A0F9E">
        <w:rPr>
          <w:rFonts w:ascii="標楷體" w:eastAsia="標楷體" w:hAnsi="標楷體" w:hint="eastAsia"/>
          <w:sz w:val="32"/>
        </w:rPr>
        <w:t>註</w:t>
      </w:r>
      <w:proofErr w:type="gramEnd"/>
      <w:r w:rsidRPr="002A0F9E">
        <w:rPr>
          <w:rFonts w:ascii="標楷體" w:eastAsia="標楷體" w:hAnsi="標楷體" w:hint="eastAsia"/>
          <w:sz w:val="32"/>
        </w:rPr>
        <w:t>：</w:t>
      </w:r>
      <w:r w:rsidRPr="002A0F9E">
        <w:rPr>
          <w:rFonts w:ascii="標楷體" w:eastAsia="標楷體" w:hAnsi="標楷體" w:hint="eastAsia"/>
          <w:sz w:val="28"/>
        </w:rPr>
        <w:t>一、銀行業辦理第一至五項結匯：</w:t>
      </w:r>
      <w:r w:rsidRPr="002A0F9E">
        <w:rPr>
          <w:rFonts w:eastAsia="標楷體" w:hAnsi="標楷體" w:hint="eastAsia"/>
          <w:sz w:val="28"/>
        </w:rPr>
        <w:t>結匯金額應計入委託人、要保人（受益人）、結算會員、基金申購人（受益人）當年累積結匯金額。</w:t>
      </w:r>
    </w:p>
    <w:p w:rsidR="00A1763C" w:rsidRPr="002A0F9E" w:rsidRDefault="00A1763C" w:rsidP="00A1763C">
      <w:pPr>
        <w:tabs>
          <w:tab w:val="left" w:pos="9960"/>
        </w:tabs>
        <w:ind w:leftChars="198" w:left="1046" w:rightChars="102" w:right="245" w:hangingChars="204" w:hanging="571"/>
        <w:jc w:val="both"/>
        <w:textDirection w:val="lrTbV"/>
        <w:rPr>
          <w:rFonts w:eastAsia="標楷體" w:hAnsi="標楷體"/>
          <w:sz w:val="28"/>
        </w:rPr>
      </w:pPr>
      <w:r w:rsidRPr="002A0F9E">
        <w:rPr>
          <w:rFonts w:eastAsia="標楷體" w:hAnsi="標楷體" w:hint="eastAsia"/>
          <w:sz w:val="28"/>
        </w:rPr>
        <w:t>二、</w:t>
      </w:r>
      <w:r w:rsidRPr="002A0F9E">
        <w:rPr>
          <w:rFonts w:ascii="標楷體" w:eastAsia="標楷體" w:hAnsi="標楷體" w:hint="eastAsia"/>
          <w:sz w:val="28"/>
        </w:rPr>
        <w:t>銀行業辦理第六項結匯：</w:t>
      </w:r>
      <w:r w:rsidRPr="002A0F9E">
        <w:rPr>
          <w:rFonts w:eastAsia="標楷體" w:hAnsi="標楷體" w:hint="eastAsia"/>
          <w:sz w:val="28"/>
        </w:rPr>
        <w:t>結匯金額應依</w:t>
      </w:r>
      <w:r w:rsidRPr="002A0F9E">
        <w:rPr>
          <w:rFonts w:ascii="標楷體" w:eastAsia="標楷體" w:hAnsi="標楷體" w:hint="eastAsia"/>
          <w:sz w:val="28"/>
        </w:rPr>
        <w:t>本行同意函</w:t>
      </w:r>
      <w:r w:rsidRPr="002A0F9E">
        <w:rPr>
          <w:rFonts w:eastAsia="標楷體" w:hAnsi="標楷體" w:hint="eastAsia"/>
          <w:sz w:val="28"/>
        </w:rPr>
        <w:t>規定計入證券商當年累積結匯金額</w:t>
      </w:r>
      <w:r w:rsidRPr="002A0F9E">
        <w:rPr>
          <w:rFonts w:ascii="標楷體" w:eastAsia="標楷體" w:hAnsi="標楷體" w:hint="eastAsia"/>
          <w:sz w:val="28"/>
        </w:rPr>
        <w:t>。</w:t>
      </w:r>
    </w:p>
    <w:p w:rsidR="00A1763C" w:rsidRPr="002A0F9E" w:rsidRDefault="00A1763C" w:rsidP="00A1763C">
      <w:pPr>
        <w:tabs>
          <w:tab w:val="left" w:pos="9960"/>
        </w:tabs>
        <w:ind w:leftChars="198" w:left="1046" w:rightChars="102" w:right="245" w:hangingChars="204" w:hanging="571"/>
        <w:jc w:val="both"/>
        <w:textDirection w:val="lrTbV"/>
        <w:rPr>
          <w:rFonts w:eastAsia="標楷體"/>
          <w:sz w:val="28"/>
        </w:rPr>
      </w:pPr>
      <w:r w:rsidRPr="002A0F9E">
        <w:rPr>
          <w:rFonts w:eastAsia="標楷體" w:hAnsi="標楷體" w:hint="eastAsia"/>
          <w:sz w:val="28"/>
        </w:rPr>
        <w:t>三、</w:t>
      </w:r>
      <w:r w:rsidRPr="002A0F9E">
        <w:rPr>
          <w:rFonts w:ascii="標楷體" w:eastAsia="標楷體" w:hAnsi="標楷體" w:hint="eastAsia"/>
          <w:sz w:val="28"/>
        </w:rPr>
        <w:t>對大陸地區之匯出匯款、匯入匯款並應</w:t>
      </w:r>
      <w:r w:rsidRPr="002A0F9E">
        <w:rPr>
          <w:rFonts w:eastAsia="標楷體" w:hint="eastAsia"/>
          <w:sz w:val="28"/>
        </w:rPr>
        <w:t>依第二十六點及附表十之規定辦理。</w:t>
      </w:r>
    </w:p>
    <w:p w:rsidR="00751418" w:rsidRPr="002A0F9E" w:rsidRDefault="00A1763C" w:rsidP="00A1763C">
      <w:pPr>
        <w:tabs>
          <w:tab w:val="left" w:pos="9960"/>
        </w:tabs>
        <w:ind w:leftChars="198" w:left="1046" w:rightChars="102" w:right="245" w:hangingChars="204" w:hanging="571"/>
        <w:jc w:val="both"/>
        <w:textDirection w:val="lrTbV"/>
        <w:rPr>
          <w:rFonts w:eastAsia="標楷體" w:hAnsi="標楷體"/>
          <w:sz w:val="28"/>
        </w:rPr>
      </w:pPr>
      <w:r w:rsidRPr="002A0F9E">
        <w:rPr>
          <w:rFonts w:eastAsia="標楷體" w:hAnsi="標楷體" w:hint="eastAsia"/>
          <w:sz w:val="28"/>
        </w:rPr>
        <w:t>四、</w:t>
      </w:r>
      <w:r w:rsidRPr="002A0F9E">
        <w:rPr>
          <w:rFonts w:eastAsia="標楷體" w:hAnsi="標楷體" w:cs="標楷體" w:hint="eastAsia"/>
          <w:color w:val="000000"/>
          <w:sz w:val="28"/>
        </w:rPr>
        <w:t>除</w:t>
      </w:r>
      <w:r w:rsidRPr="002A0F9E">
        <w:rPr>
          <w:rFonts w:eastAsia="標楷體" w:hAnsi="標楷體" w:hint="eastAsia"/>
          <w:sz w:val="28"/>
        </w:rPr>
        <w:t>本行</w:t>
      </w:r>
      <w:r w:rsidRPr="002A0F9E">
        <w:rPr>
          <w:rFonts w:eastAsia="標楷體" w:hAnsi="標楷體" w:cs="標楷體" w:hint="eastAsia"/>
          <w:color w:val="000000"/>
          <w:sz w:val="28"/>
        </w:rPr>
        <w:t>另有規定外，不得受理業者代委託人辦理人民幣計價理財商品涉及人民幣之結匯。</w:t>
      </w:r>
    </w:p>
    <w:p w:rsidR="00751418" w:rsidRDefault="00751418">
      <w:pPr>
        <w:pStyle w:val="a7"/>
        <w:spacing w:line="240" w:lineRule="auto"/>
        <w:ind w:leftChars="200" w:left="1799" w:rightChars="152" w:right="365" w:hangingChars="471" w:hanging="1319"/>
        <w:textDirection w:val="lrTbV"/>
        <w:rPr>
          <w:rFonts w:ascii="標楷體" w:hAnsi="標楷體"/>
          <w:sz w:val="28"/>
        </w:rPr>
      </w:pPr>
    </w:p>
    <w:sectPr w:rsidR="00751418">
      <w:pgSz w:w="11907" w:h="16840" w:code="9"/>
      <w:pgMar w:top="1440" w:right="851" w:bottom="1440" w:left="851" w:header="567" w:footer="567" w:gutter="0"/>
      <w:paperSrc w:first="1" w:other="1"/>
      <w:pgNumType w:start="1"/>
      <w:cols w:space="4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B64" w:rsidRDefault="00E43B64">
      <w:r>
        <w:separator/>
      </w:r>
    </w:p>
  </w:endnote>
  <w:endnote w:type="continuationSeparator" w:id="0">
    <w:p w:rsidR="00E43B64" w:rsidRDefault="00E43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楷書體W5(P)">
    <w:altName w:val="Arial Unicode MS"/>
    <w:charset w:val="88"/>
    <w:family w:val="script"/>
    <w:pitch w:val="variable"/>
    <w:sig w:usb0="80000001" w:usb1="28091800" w:usb2="00000016" w:usb3="00000000" w:csb0="00100000" w:csb1="00000000"/>
  </w:font>
  <w:font w:name="華康楷書體W5">
    <w:altName w:val="新細明體"/>
    <w:panose1 w:val="00000000000000000000"/>
    <w:charset w:val="88"/>
    <w:family w:val="script"/>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sө">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B64" w:rsidRDefault="00E43B64">
      <w:r>
        <w:separator/>
      </w:r>
    </w:p>
  </w:footnote>
  <w:footnote w:type="continuationSeparator" w:id="0">
    <w:p w:rsidR="00E43B64" w:rsidRDefault="00E43B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00711"/>
    <w:multiLevelType w:val="hybridMultilevel"/>
    <w:tmpl w:val="D1D8DB08"/>
    <w:lvl w:ilvl="0" w:tplc="B010FFF6">
      <w:start w:val="1"/>
      <w:numFmt w:val="taiwaneseCountingThousand"/>
      <w:lvlText w:val="（%1）"/>
      <w:lvlJc w:val="left"/>
      <w:pPr>
        <w:tabs>
          <w:tab w:val="num" w:pos="1275"/>
        </w:tabs>
        <w:ind w:left="1275" w:hanging="855"/>
      </w:pPr>
      <w:rPr>
        <w:rFonts w:hint="eastAsia"/>
      </w:rPr>
    </w:lvl>
    <w:lvl w:ilvl="1" w:tplc="0C6497AC">
      <w:start w:val="1"/>
      <w:numFmt w:val="decimalFullWidth"/>
      <w:lvlText w:val="%2．"/>
      <w:lvlJc w:val="left"/>
      <w:pPr>
        <w:tabs>
          <w:tab w:val="num" w:pos="1620"/>
        </w:tabs>
        <w:ind w:left="1620" w:hanging="720"/>
      </w:pPr>
      <w:rPr>
        <w:rFonts w:hint="eastAsia"/>
      </w:rPr>
    </w:lvl>
    <w:lvl w:ilvl="2" w:tplc="43A8D364" w:tentative="1">
      <w:start w:val="1"/>
      <w:numFmt w:val="lowerRoman"/>
      <w:lvlText w:val="%3."/>
      <w:lvlJc w:val="right"/>
      <w:pPr>
        <w:tabs>
          <w:tab w:val="num" w:pos="1860"/>
        </w:tabs>
        <w:ind w:left="1860" w:hanging="480"/>
      </w:pPr>
    </w:lvl>
    <w:lvl w:ilvl="3" w:tplc="24565660" w:tentative="1">
      <w:start w:val="1"/>
      <w:numFmt w:val="decimal"/>
      <w:lvlText w:val="%4."/>
      <w:lvlJc w:val="left"/>
      <w:pPr>
        <w:tabs>
          <w:tab w:val="num" w:pos="2340"/>
        </w:tabs>
        <w:ind w:left="2340" w:hanging="480"/>
      </w:pPr>
    </w:lvl>
    <w:lvl w:ilvl="4" w:tplc="34B21966" w:tentative="1">
      <w:start w:val="1"/>
      <w:numFmt w:val="ideographTraditional"/>
      <w:lvlText w:val="%5、"/>
      <w:lvlJc w:val="left"/>
      <w:pPr>
        <w:tabs>
          <w:tab w:val="num" w:pos="2820"/>
        </w:tabs>
        <w:ind w:left="2820" w:hanging="480"/>
      </w:pPr>
    </w:lvl>
    <w:lvl w:ilvl="5" w:tplc="D486C6A2" w:tentative="1">
      <w:start w:val="1"/>
      <w:numFmt w:val="lowerRoman"/>
      <w:lvlText w:val="%6."/>
      <w:lvlJc w:val="right"/>
      <w:pPr>
        <w:tabs>
          <w:tab w:val="num" w:pos="3300"/>
        </w:tabs>
        <w:ind w:left="3300" w:hanging="480"/>
      </w:pPr>
    </w:lvl>
    <w:lvl w:ilvl="6" w:tplc="CFEE548C" w:tentative="1">
      <w:start w:val="1"/>
      <w:numFmt w:val="decimal"/>
      <w:lvlText w:val="%7."/>
      <w:lvlJc w:val="left"/>
      <w:pPr>
        <w:tabs>
          <w:tab w:val="num" w:pos="3780"/>
        </w:tabs>
        <w:ind w:left="3780" w:hanging="480"/>
      </w:pPr>
    </w:lvl>
    <w:lvl w:ilvl="7" w:tplc="17A8D630" w:tentative="1">
      <w:start w:val="1"/>
      <w:numFmt w:val="ideographTraditional"/>
      <w:lvlText w:val="%8、"/>
      <w:lvlJc w:val="left"/>
      <w:pPr>
        <w:tabs>
          <w:tab w:val="num" w:pos="4260"/>
        </w:tabs>
        <w:ind w:left="4260" w:hanging="480"/>
      </w:pPr>
    </w:lvl>
    <w:lvl w:ilvl="8" w:tplc="6E401A9E" w:tentative="1">
      <w:start w:val="1"/>
      <w:numFmt w:val="lowerRoman"/>
      <w:lvlText w:val="%9."/>
      <w:lvlJc w:val="right"/>
      <w:pPr>
        <w:tabs>
          <w:tab w:val="num" w:pos="4740"/>
        </w:tabs>
        <w:ind w:left="4740" w:hanging="480"/>
      </w:pPr>
    </w:lvl>
  </w:abstractNum>
  <w:abstractNum w:abstractNumId="1">
    <w:nsid w:val="1BAE1FF4"/>
    <w:multiLevelType w:val="hybridMultilevel"/>
    <w:tmpl w:val="2D2C5F42"/>
    <w:lvl w:ilvl="0" w:tplc="EAB60D9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D7C59BB"/>
    <w:multiLevelType w:val="hybridMultilevel"/>
    <w:tmpl w:val="C0A285EE"/>
    <w:lvl w:ilvl="0" w:tplc="8DFEF2E2">
      <w:start w:val="1"/>
      <w:numFmt w:val="taiwaneseCountingThousand"/>
      <w:lvlText w:val="（%1）"/>
      <w:lvlJc w:val="left"/>
      <w:pPr>
        <w:tabs>
          <w:tab w:val="num" w:pos="1935"/>
        </w:tabs>
        <w:ind w:left="1935" w:hanging="855"/>
      </w:pPr>
      <w:rPr>
        <w:rFonts w:ascii="標楷體" w:eastAsia="標楷體" w:hint="eastAsia"/>
        <w:b w:val="0"/>
        <w:i w:val="0"/>
        <w:sz w:val="28"/>
        <w:u w:val="none"/>
      </w:rPr>
    </w:lvl>
    <w:lvl w:ilvl="1" w:tplc="04090019">
      <w:start w:val="1"/>
      <w:numFmt w:val="ideographTraditional"/>
      <w:lvlText w:val="%2、"/>
      <w:lvlJc w:val="left"/>
      <w:pPr>
        <w:tabs>
          <w:tab w:val="num" w:pos="960"/>
        </w:tabs>
        <w:ind w:left="960" w:hanging="480"/>
      </w:pPr>
    </w:lvl>
    <w:lvl w:ilvl="2" w:tplc="6978A02E">
      <w:start w:val="1"/>
      <w:numFmt w:val="decimal"/>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E130442"/>
    <w:multiLevelType w:val="hybridMultilevel"/>
    <w:tmpl w:val="1326E344"/>
    <w:lvl w:ilvl="0" w:tplc="41F827E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367E3D3B"/>
    <w:multiLevelType w:val="singleLevel"/>
    <w:tmpl w:val="0B947ECA"/>
    <w:lvl w:ilvl="0">
      <w:start w:val="1"/>
      <w:numFmt w:val="taiwaneseCountingThousand"/>
      <w:lvlText w:val="%1、"/>
      <w:lvlJc w:val="left"/>
      <w:pPr>
        <w:tabs>
          <w:tab w:val="num" w:pos="570"/>
        </w:tabs>
        <w:ind w:left="570" w:hanging="570"/>
      </w:pPr>
      <w:rPr>
        <w:rFonts w:ascii="標楷體" w:eastAsia="標楷體" w:hint="eastAsia"/>
        <w:b w:val="0"/>
        <w:i w:val="0"/>
        <w:sz w:val="28"/>
        <w:u w:val="none"/>
      </w:rPr>
    </w:lvl>
  </w:abstractNum>
  <w:abstractNum w:abstractNumId="5">
    <w:nsid w:val="3EE04FAE"/>
    <w:multiLevelType w:val="hybridMultilevel"/>
    <w:tmpl w:val="3DEA8B96"/>
    <w:lvl w:ilvl="0" w:tplc="8DFEF2E2">
      <w:start w:val="1"/>
      <w:numFmt w:val="taiwaneseCountingThousand"/>
      <w:lvlText w:val="（%1）"/>
      <w:lvlJc w:val="left"/>
      <w:pPr>
        <w:tabs>
          <w:tab w:val="num" w:pos="1935"/>
        </w:tabs>
        <w:ind w:left="1935" w:hanging="855"/>
      </w:pPr>
      <w:rPr>
        <w:rFonts w:ascii="標楷體" w:eastAsia="標楷體" w:hint="eastAsia"/>
        <w:b w:val="0"/>
        <w:i w:val="0"/>
        <w:sz w:val="28"/>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4A47516C"/>
    <w:multiLevelType w:val="hybridMultilevel"/>
    <w:tmpl w:val="7EB21604"/>
    <w:lvl w:ilvl="0" w:tplc="3928325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4BC755CE"/>
    <w:multiLevelType w:val="hybridMultilevel"/>
    <w:tmpl w:val="4C4EE09E"/>
    <w:lvl w:ilvl="0" w:tplc="468E2822">
      <w:start w:val="1"/>
      <w:numFmt w:val="taiwaneseCountingThousand"/>
      <w:lvlText w:val="%1、"/>
      <w:lvlJc w:val="left"/>
      <w:pPr>
        <w:tabs>
          <w:tab w:val="num" w:pos="713"/>
        </w:tabs>
        <w:ind w:left="713" w:hanging="720"/>
      </w:pPr>
      <w:rPr>
        <w:rFonts w:hint="eastAsia"/>
      </w:rPr>
    </w:lvl>
    <w:lvl w:ilvl="1" w:tplc="CD3ADE0E">
      <w:start w:val="1"/>
      <w:numFmt w:val="taiwaneseCountingThousand"/>
      <w:lvlText w:val="（%2）"/>
      <w:lvlJc w:val="left"/>
      <w:pPr>
        <w:tabs>
          <w:tab w:val="num" w:pos="1373"/>
        </w:tabs>
        <w:ind w:left="1373" w:hanging="900"/>
      </w:pPr>
      <w:rPr>
        <w:rFonts w:hint="eastAsia"/>
      </w:rPr>
    </w:lvl>
    <w:lvl w:ilvl="2" w:tplc="0409001B" w:tentative="1">
      <w:start w:val="1"/>
      <w:numFmt w:val="lowerRoman"/>
      <w:lvlText w:val="%3."/>
      <w:lvlJc w:val="right"/>
      <w:pPr>
        <w:tabs>
          <w:tab w:val="num" w:pos="1433"/>
        </w:tabs>
        <w:ind w:left="1433" w:hanging="480"/>
      </w:pPr>
    </w:lvl>
    <w:lvl w:ilvl="3" w:tplc="0409000F" w:tentative="1">
      <w:start w:val="1"/>
      <w:numFmt w:val="decimal"/>
      <w:lvlText w:val="%4."/>
      <w:lvlJc w:val="left"/>
      <w:pPr>
        <w:tabs>
          <w:tab w:val="num" w:pos="1913"/>
        </w:tabs>
        <w:ind w:left="1913" w:hanging="480"/>
      </w:pPr>
    </w:lvl>
    <w:lvl w:ilvl="4" w:tplc="04090019" w:tentative="1">
      <w:start w:val="1"/>
      <w:numFmt w:val="ideographTraditional"/>
      <w:lvlText w:val="%5、"/>
      <w:lvlJc w:val="left"/>
      <w:pPr>
        <w:tabs>
          <w:tab w:val="num" w:pos="2393"/>
        </w:tabs>
        <w:ind w:left="2393" w:hanging="480"/>
      </w:pPr>
    </w:lvl>
    <w:lvl w:ilvl="5" w:tplc="0409001B" w:tentative="1">
      <w:start w:val="1"/>
      <w:numFmt w:val="lowerRoman"/>
      <w:lvlText w:val="%6."/>
      <w:lvlJc w:val="right"/>
      <w:pPr>
        <w:tabs>
          <w:tab w:val="num" w:pos="2873"/>
        </w:tabs>
        <w:ind w:left="2873" w:hanging="480"/>
      </w:pPr>
    </w:lvl>
    <w:lvl w:ilvl="6" w:tplc="0409000F" w:tentative="1">
      <w:start w:val="1"/>
      <w:numFmt w:val="decimal"/>
      <w:lvlText w:val="%7."/>
      <w:lvlJc w:val="left"/>
      <w:pPr>
        <w:tabs>
          <w:tab w:val="num" w:pos="3353"/>
        </w:tabs>
        <w:ind w:left="3353" w:hanging="480"/>
      </w:pPr>
    </w:lvl>
    <w:lvl w:ilvl="7" w:tplc="04090019" w:tentative="1">
      <w:start w:val="1"/>
      <w:numFmt w:val="ideographTraditional"/>
      <w:lvlText w:val="%8、"/>
      <w:lvlJc w:val="left"/>
      <w:pPr>
        <w:tabs>
          <w:tab w:val="num" w:pos="3833"/>
        </w:tabs>
        <w:ind w:left="3833" w:hanging="480"/>
      </w:pPr>
    </w:lvl>
    <w:lvl w:ilvl="8" w:tplc="0409001B" w:tentative="1">
      <w:start w:val="1"/>
      <w:numFmt w:val="lowerRoman"/>
      <w:lvlText w:val="%9."/>
      <w:lvlJc w:val="right"/>
      <w:pPr>
        <w:tabs>
          <w:tab w:val="num" w:pos="4313"/>
        </w:tabs>
        <w:ind w:left="4313" w:hanging="480"/>
      </w:pPr>
    </w:lvl>
  </w:abstractNum>
  <w:abstractNum w:abstractNumId="8">
    <w:nsid w:val="61A40F5F"/>
    <w:multiLevelType w:val="singleLevel"/>
    <w:tmpl w:val="5CBAD5FA"/>
    <w:lvl w:ilvl="0">
      <w:start w:val="1"/>
      <w:numFmt w:val="taiwaneseCountingThousand"/>
      <w:lvlText w:val="（%1）"/>
      <w:lvlJc w:val="left"/>
      <w:pPr>
        <w:tabs>
          <w:tab w:val="num" w:pos="1455"/>
        </w:tabs>
        <w:ind w:left="1455" w:hanging="855"/>
      </w:pPr>
      <w:rPr>
        <w:rFonts w:ascii="標楷體" w:eastAsia="標楷體" w:hint="eastAsia"/>
        <w:b w:val="0"/>
        <w:i w:val="0"/>
        <w:sz w:val="28"/>
        <w:u w:val="none"/>
      </w:rPr>
    </w:lvl>
  </w:abstractNum>
  <w:abstractNum w:abstractNumId="9">
    <w:nsid w:val="65FC3EEC"/>
    <w:multiLevelType w:val="hybridMultilevel"/>
    <w:tmpl w:val="64CAFA8E"/>
    <w:lvl w:ilvl="0" w:tplc="AD288CFC">
      <w:start w:val="1"/>
      <w:numFmt w:val="decimal"/>
      <w:lvlText w:val="%1、"/>
      <w:lvlJc w:val="left"/>
      <w:pPr>
        <w:tabs>
          <w:tab w:val="num" w:pos="720"/>
        </w:tabs>
        <w:ind w:left="720" w:hanging="720"/>
      </w:pPr>
      <w:rPr>
        <w:rFonts w:hint="eastAsia"/>
      </w:rPr>
    </w:lvl>
    <w:lvl w:ilvl="1" w:tplc="D48C8BFC">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6C012A24"/>
    <w:multiLevelType w:val="hybridMultilevel"/>
    <w:tmpl w:val="C1742A38"/>
    <w:lvl w:ilvl="0" w:tplc="B0C623A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6C4D0370"/>
    <w:multiLevelType w:val="hybridMultilevel"/>
    <w:tmpl w:val="D9367B84"/>
    <w:lvl w:ilvl="0" w:tplc="2C226E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6C4E2E79"/>
    <w:multiLevelType w:val="singleLevel"/>
    <w:tmpl w:val="020CC184"/>
    <w:lvl w:ilvl="0">
      <w:start w:val="3"/>
      <w:numFmt w:val="taiwaneseCountingThousand"/>
      <w:lvlText w:val="%1、"/>
      <w:lvlJc w:val="left"/>
      <w:pPr>
        <w:tabs>
          <w:tab w:val="num" w:pos="570"/>
        </w:tabs>
        <w:ind w:left="570" w:hanging="570"/>
      </w:pPr>
      <w:rPr>
        <w:rFonts w:ascii="標楷體" w:eastAsia="標楷體" w:hint="eastAsia"/>
        <w:b w:val="0"/>
        <w:i w:val="0"/>
        <w:sz w:val="28"/>
        <w:u w:val="none"/>
      </w:rPr>
    </w:lvl>
  </w:abstractNum>
  <w:abstractNum w:abstractNumId="13">
    <w:nsid w:val="729A3FD3"/>
    <w:multiLevelType w:val="hybridMultilevel"/>
    <w:tmpl w:val="043E348E"/>
    <w:lvl w:ilvl="0" w:tplc="62CC82B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7CBC0FE0"/>
    <w:multiLevelType w:val="hybridMultilevel"/>
    <w:tmpl w:val="29728104"/>
    <w:lvl w:ilvl="0" w:tplc="DD16105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12"/>
  </w:num>
  <w:num w:numId="3">
    <w:abstractNumId w:val="8"/>
  </w:num>
  <w:num w:numId="4">
    <w:abstractNumId w:val="0"/>
  </w:num>
  <w:num w:numId="5">
    <w:abstractNumId w:val="11"/>
  </w:num>
  <w:num w:numId="6">
    <w:abstractNumId w:val="14"/>
  </w:num>
  <w:num w:numId="7">
    <w:abstractNumId w:val="6"/>
  </w:num>
  <w:num w:numId="8">
    <w:abstractNumId w:val="13"/>
  </w:num>
  <w:num w:numId="9">
    <w:abstractNumId w:val="2"/>
  </w:num>
  <w:num w:numId="10">
    <w:abstractNumId w:val="5"/>
  </w:num>
  <w:num w:numId="11">
    <w:abstractNumId w:val="3"/>
  </w:num>
  <w:num w:numId="12">
    <w:abstractNumId w:val="1"/>
  </w:num>
  <w:num w:numId="13">
    <w:abstractNumId w:val="7"/>
  </w:num>
  <w:num w:numId="14">
    <w:abstractNumId w:val="9"/>
  </w:num>
  <w:num w:numId="1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82"/>
  <w:drawingGridHorizontalSpacing w:val="120"/>
  <w:drawingGridVerticalSpacing w:val="120"/>
  <w:displayHorizontalDrawingGridEvery w:val="0"/>
  <w:displayVerticalDrawingGridEvery w:val="3"/>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6461"/>
    <w:rsid w:val="0009159F"/>
    <w:rsid w:val="000B24AB"/>
    <w:rsid w:val="00122429"/>
    <w:rsid w:val="001419D3"/>
    <w:rsid w:val="001801BB"/>
    <w:rsid w:val="002A0F9E"/>
    <w:rsid w:val="002C32C2"/>
    <w:rsid w:val="002C5ECE"/>
    <w:rsid w:val="002E169E"/>
    <w:rsid w:val="003F7B4A"/>
    <w:rsid w:val="00407B40"/>
    <w:rsid w:val="004651C2"/>
    <w:rsid w:val="00495671"/>
    <w:rsid w:val="006B3294"/>
    <w:rsid w:val="00742247"/>
    <w:rsid w:val="00751418"/>
    <w:rsid w:val="007A6D16"/>
    <w:rsid w:val="0080274E"/>
    <w:rsid w:val="0080452A"/>
    <w:rsid w:val="00A1763C"/>
    <w:rsid w:val="00A958E6"/>
    <w:rsid w:val="00B42AD3"/>
    <w:rsid w:val="00BB50C7"/>
    <w:rsid w:val="00BD7806"/>
    <w:rsid w:val="00C76461"/>
    <w:rsid w:val="00CA0A7F"/>
    <w:rsid w:val="00CB4B16"/>
    <w:rsid w:val="00D26AED"/>
    <w:rsid w:val="00D5458B"/>
    <w:rsid w:val="00D62B43"/>
    <w:rsid w:val="00D67A32"/>
    <w:rsid w:val="00D67C71"/>
    <w:rsid w:val="00E012EE"/>
    <w:rsid w:val="00E43B64"/>
    <w:rsid w:val="00E943A4"/>
    <w:rsid w:val="00EB53CA"/>
    <w:rsid w:val="00F43949"/>
    <w:rsid w:val="00F529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djustRightInd w:val="0"/>
      <w:spacing w:line="360" w:lineRule="atLeast"/>
      <w:textAlignment w:val="baseline"/>
    </w:pPr>
    <w:rPr>
      <w:sz w:val="24"/>
    </w:rPr>
  </w:style>
  <w:style w:type="paragraph" w:styleId="1">
    <w:name w:val="heading 1"/>
    <w:basedOn w:val="a"/>
    <w:next w:val="a"/>
    <w:qFormat/>
    <w:pPr>
      <w:keepNext/>
      <w:adjustRightInd/>
      <w:spacing w:line="240" w:lineRule="auto"/>
      <w:jc w:val="center"/>
      <w:textAlignment w:val="auto"/>
      <w:outlineLvl w:val="0"/>
    </w:pPr>
    <w:rPr>
      <w:rFonts w:ascii="標楷體" w:eastAsia="標楷體" w:hAnsi="標楷體"/>
      <w:kern w:val="2"/>
      <w:sz w:val="28"/>
      <w:szCs w:val="28"/>
    </w:rPr>
  </w:style>
  <w:style w:type="paragraph" w:styleId="2">
    <w:name w:val="heading 2"/>
    <w:basedOn w:val="a"/>
    <w:next w:val="a"/>
    <w:qFormat/>
    <w:pPr>
      <w:keepNext/>
      <w:spacing w:line="360" w:lineRule="exact"/>
      <w:ind w:left="567" w:hanging="567"/>
      <w:jc w:val="both"/>
      <w:textDirection w:val="lrTbV"/>
      <w:outlineLvl w:val="1"/>
    </w:pPr>
    <w:rPr>
      <w:rFonts w:ascii="標楷體" w:eastAsia="標楷體" w:hAnsi="標楷體"/>
      <w:sz w:val="28"/>
      <w:shd w:val="pct15" w:color="auto" w:fill="FFFFF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rPr>
      <w:sz w:val="20"/>
    </w:rPr>
  </w:style>
  <w:style w:type="paragraph" w:styleId="a4">
    <w:name w:val="footer"/>
    <w:basedOn w:val="a"/>
    <w:semiHidden/>
    <w:pPr>
      <w:tabs>
        <w:tab w:val="center" w:pos="4153"/>
        <w:tab w:val="right" w:pos="8306"/>
      </w:tabs>
    </w:pPr>
    <w:rPr>
      <w:sz w:val="20"/>
    </w:rPr>
  </w:style>
  <w:style w:type="character" w:styleId="a5">
    <w:name w:val="page number"/>
    <w:basedOn w:val="a0"/>
    <w:semiHidden/>
  </w:style>
  <w:style w:type="paragraph" w:styleId="a6">
    <w:name w:val="Body Text Indent"/>
    <w:basedOn w:val="a"/>
    <w:semiHidden/>
    <w:pPr>
      <w:ind w:left="1021" w:hanging="1021"/>
      <w:textDirection w:val="lrTbV"/>
    </w:pPr>
    <w:rPr>
      <w:rFonts w:ascii="華康楷書體W5(P)" w:eastAsia="華康楷書體W5(P)"/>
      <w:sz w:val="28"/>
    </w:rPr>
  </w:style>
  <w:style w:type="paragraph" w:styleId="20">
    <w:name w:val="Body Text Indent 2"/>
    <w:basedOn w:val="a"/>
    <w:semiHidden/>
    <w:pPr>
      <w:ind w:left="550" w:hanging="550"/>
      <w:jc w:val="both"/>
      <w:textDirection w:val="lrTbV"/>
    </w:pPr>
    <w:rPr>
      <w:rFonts w:ascii="華康楷書體W5(P)" w:eastAsia="華康楷書體W5(P)"/>
      <w:sz w:val="28"/>
    </w:rPr>
  </w:style>
  <w:style w:type="paragraph" w:styleId="3">
    <w:name w:val="Body Text Indent 3"/>
    <w:basedOn w:val="a"/>
    <w:semiHidden/>
    <w:pPr>
      <w:ind w:left="1274" w:hanging="794"/>
      <w:jc w:val="both"/>
      <w:textDirection w:val="lrTbV"/>
    </w:pPr>
    <w:rPr>
      <w:rFonts w:ascii="華康楷書體W5(P)" w:eastAsia="華康楷書體W5(P)"/>
      <w:sz w:val="28"/>
    </w:rPr>
  </w:style>
  <w:style w:type="paragraph" w:styleId="a7">
    <w:name w:val="Body Text"/>
    <w:basedOn w:val="a"/>
    <w:semiHidden/>
    <w:pPr>
      <w:adjustRightInd/>
      <w:spacing w:line="480" w:lineRule="exact"/>
      <w:jc w:val="both"/>
      <w:textAlignment w:val="auto"/>
    </w:pPr>
    <w:rPr>
      <w:rFonts w:eastAsia="標楷體"/>
      <w:kern w:val="2"/>
      <w:sz w:val="32"/>
      <w:szCs w:val="32"/>
    </w:rPr>
  </w:style>
  <w:style w:type="paragraph" w:styleId="21">
    <w:name w:val="Body Text 2"/>
    <w:basedOn w:val="a"/>
    <w:semiHidden/>
    <w:pPr>
      <w:spacing w:line="360" w:lineRule="exact"/>
      <w:textDirection w:val="lrTbV"/>
    </w:pPr>
    <w:rPr>
      <w:rFonts w:ascii="華康楷書體W5" w:eastAsia="華康楷書體W5"/>
      <w:sz w:val="28"/>
    </w:rPr>
  </w:style>
  <w:style w:type="paragraph" w:styleId="30">
    <w:name w:val="Body Text 3"/>
    <w:basedOn w:val="a"/>
    <w:semiHidden/>
    <w:pPr>
      <w:spacing w:line="360" w:lineRule="exact"/>
      <w:jc w:val="both"/>
      <w:textDirection w:val="lrTbV"/>
    </w:pPr>
    <w:rPr>
      <w:rFonts w:ascii="華康楷書體W5" w:eastAsia="華康楷書體W5"/>
      <w:sz w:val="28"/>
    </w:rPr>
  </w:style>
  <w:style w:type="paragraph" w:customStyle="1" w:styleId="a8">
    <w:name w:val="（一）"/>
    <w:basedOn w:val="a"/>
    <w:pPr>
      <w:tabs>
        <w:tab w:val="left" w:leader="hyphen" w:pos="3402"/>
        <w:tab w:val="left" w:leader="hyphen" w:pos="6804"/>
        <w:tab w:val="left" w:leader="hyphen" w:pos="10206"/>
        <w:tab w:val="left" w:leader="hyphen" w:pos="13608"/>
      </w:tabs>
      <w:spacing w:before="100" w:line="500" w:lineRule="exact"/>
      <w:ind w:left="1560" w:hanging="936"/>
      <w:textAlignment w:val="center"/>
    </w:pPr>
    <w:rPr>
      <w:rFonts w:eastAsia="標楷體"/>
      <w:sz w:val="32"/>
      <w:szCs w:val="32"/>
    </w:rPr>
  </w:style>
  <w:style w:type="paragraph" w:customStyle="1" w:styleId="a9">
    <w:name w:val="１、"/>
    <w:basedOn w:val="a8"/>
    <w:pPr>
      <w:ind w:left="1588" w:hanging="624"/>
    </w:pPr>
  </w:style>
  <w:style w:type="paragraph" w:styleId="aa">
    <w:name w:val="Block Text"/>
    <w:basedOn w:val="a"/>
    <w:semiHidden/>
    <w:pPr>
      <w:spacing w:afterLines="50" w:after="120"/>
      <w:ind w:leftChars="-50" w:left="358" w:rightChars="52" w:right="125" w:hangingChars="199" w:hanging="478"/>
      <w:jc w:val="both"/>
      <w:textDirection w:val="lrTbV"/>
    </w:pPr>
    <w:rPr>
      <w:rFonts w:ascii="華康楷書體W5" w:eastAsia="華康楷書體W5"/>
    </w:rPr>
  </w:style>
  <w:style w:type="paragraph" w:customStyle="1" w:styleId="ab">
    <w:name w:val="說明"/>
    <w:basedOn w:val="a"/>
    <w:pPr>
      <w:tabs>
        <w:tab w:val="left" w:leader="hyphen" w:pos="3402"/>
        <w:tab w:val="left" w:leader="hyphen" w:pos="6804"/>
        <w:tab w:val="left" w:leader="hyphen" w:pos="10206"/>
        <w:tab w:val="left" w:leader="hyphen" w:pos="13608"/>
      </w:tabs>
      <w:spacing w:line="400" w:lineRule="exact"/>
      <w:ind w:left="936" w:hanging="936"/>
      <w:textAlignment w:val="center"/>
    </w:pPr>
    <w:rPr>
      <w:rFonts w:eastAsia="標楷體"/>
      <w:sz w:val="32"/>
      <w:szCs w:val="32"/>
    </w:rPr>
  </w:style>
  <w:style w:type="paragraph" w:customStyle="1" w:styleId="ac">
    <w:name w:val="開會事由"/>
    <w:basedOn w:val="a"/>
    <w:pPr>
      <w:spacing w:before="100" w:line="500" w:lineRule="exact"/>
      <w:ind w:left="1593" w:hanging="1593"/>
      <w:jc w:val="both"/>
      <w:textAlignment w:val="center"/>
    </w:pPr>
    <w:rPr>
      <w:rFonts w:eastAsia="標楷體"/>
      <w:sz w:val="32"/>
    </w:rPr>
  </w:style>
  <w:style w:type="paragraph" w:styleId="ad">
    <w:name w:val="Balloon Text"/>
    <w:basedOn w:val="a"/>
    <w:link w:val="ae"/>
    <w:uiPriority w:val="99"/>
    <w:semiHidden/>
    <w:unhideWhenUsed/>
    <w:rsid w:val="00EB53CA"/>
    <w:pPr>
      <w:spacing w:line="240" w:lineRule="auto"/>
    </w:pPr>
    <w:rPr>
      <w:rFonts w:ascii="Cambria" w:eastAsia="新細明體" w:hAnsi="Cambria"/>
      <w:sz w:val="18"/>
      <w:szCs w:val="18"/>
    </w:rPr>
  </w:style>
  <w:style w:type="character" w:customStyle="1" w:styleId="ae">
    <w:name w:val="註解方塊文字 字元"/>
    <w:link w:val="ad"/>
    <w:uiPriority w:val="99"/>
    <w:semiHidden/>
    <w:rsid w:val="00EB53CA"/>
    <w:rPr>
      <w:rFonts w:ascii="Cambria" w:eastAsia="新細明體" w:hAnsi="Cambria"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8FC0C-9683-443E-8E7E-199B13AB0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1624</Words>
  <Characters>9262</Characters>
  <Application>Microsoft Office Word</Application>
  <DocSecurity>0</DocSecurity>
  <Lines>77</Lines>
  <Paragraphs>21</Paragraphs>
  <ScaleCrop>false</ScaleCrop>
  <Company>CBC</Company>
  <LinksUpToDate>false</LinksUpToDate>
  <CharactersWithSpaces>10865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指定銀行受理外國專業投資機構投資國內證券結匯案件應確認事項</dc:title>
  <dc:creator>外匯局匯款科</dc:creator>
  <cp:lastModifiedBy>顏敏靜</cp:lastModifiedBy>
  <cp:revision>2</cp:revision>
  <cp:lastPrinted>2013-07-22T09:09:00Z</cp:lastPrinted>
  <dcterms:created xsi:type="dcterms:W3CDTF">2013-07-29T06:43:00Z</dcterms:created>
  <dcterms:modified xsi:type="dcterms:W3CDTF">2013-07-29T06:43:00Z</dcterms:modified>
</cp:coreProperties>
</file>